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D26BC3" w14:textId="77777777" w:rsidR="00732099" w:rsidRPr="00732099" w:rsidRDefault="00732099" w:rsidP="00732099">
      <w:pPr>
        <w:pStyle w:val="a9"/>
        <w:jc w:val="center"/>
        <w:rPr>
          <w:color w:val="000000"/>
        </w:rPr>
      </w:pPr>
      <w:r w:rsidRPr="00732099">
        <w:rPr>
          <w:b/>
          <w:bCs/>
          <w:color w:val="000000"/>
        </w:rPr>
        <w:t>Ширяївський районний суд Одеської області</w:t>
      </w:r>
    </w:p>
    <w:p w14:paraId="4E7CF294" w14:textId="77777777" w:rsidR="00732099" w:rsidRPr="00732099" w:rsidRDefault="00732099" w:rsidP="00732099">
      <w:pPr>
        <w:pStyle w:val="a9"/>
        <w:rPr>
          <w:color w:val="000000"/>
        </w:rPr>
      </w:pPr>
      <w:r w:rsidRPr="00732099">
        <w:rPr>
          <w:color w:val="000000"/>
        </w:rPr>
        <w:t>18.03.2020  Справа №: 518/122/20 Провадження № 1-кп/518/2/2020</w:t>
      </w:r>
    </w:p>
    <w:p w14:paraId="2A72F055" w14:textId="77777777" w:rsidR="00732099" w:rsidRPr="00732099" w:rsidRDefault="00732099" w:rsidP="00732099">
      <w:pPr>
        <w:pStyle w:val="a9"/>
        <w:jc w:val="center"/>
        <w:rPr>
          <w:color w:val="000000"/>
        </w:rPr>
      </w:pPr>
      <w:r w:rsidRPr="00732099">
        <w:rPr>
          <w:color w:val="000000"/>
        </w:rPr>
        <w:t>УХВАЛА</w:t>
      </w:r>
    </w:p>
    <w:p w14:paraId="167ABB2F" w14:textId="77777777" w:rsidR="00732099" w:rsidRPr="00732099" w:rsidRDefault="00732099" w:rsidP="00732099">
      <w:pPr>
        <w:pStyle w:val="a9"/>
        <w:jc w:val="center"/>
        <w:rPr>
          <w:color w:val="000000"/>
        </w:rPr>
      </w:pPr>
      <w:r w:rsidRPr="00732099">
        <w:rPr>
          <w:color w:val="000000"/>
        </w:rPr>
        <w:t>ІМЕНЕМ УКРАЇНИ</w:t>
      </w:r>
    </w:p>
    <w:p w14:paraId="7D6BA66E" w14:textId="77777777" w:rsidR="00732099" w:rsidRPr="00732099" w:rsidRDefault="00732099" w:rsidP="00732099">
      <w:pPr>
        <w:pStyle w:val="a9"/>
        <w:rPr>
          <w:color w:val="000000"/>
        </w:rPr>
      </w:pPr>
      <w:r w:rsidRPr="00732099">
        <w:rPr>
          <w:color w:val="000000"/>
        </w:rPr>
        <w:t>18.03.2020 року смт. Ширяєве</w:t>
      </w:r>
    </w:p>
    <w:p w14:paraId="25DCB82F" w14:textId="77777777" w:rsidR="00732099" w:rsidRPr="00732099" w:rsidRDefault="00732099" w:rsidP="00732099">
      <w:pPr>
        <w:pStyle w:val="a9"/>
        <w:rPr>
          <w:color w:val="000000"/>
        </w:rPr>
      </w:pPr>
      <w:r w:rsidRPr="00732099">
        <w:rPr>
          <w:color w:val="000000"/>
        </w:rPr>
        <w:t>Ширяївський районний суд Одеської області у складі:</w:t>
      </w:r>
    </w:p>
    <w:p w14:paraId="1F929E0C" w14:textId="77777777" w:rsidR="00732099" w:rsidRPr="00732099" w:rsidRDefault="00732099" w:rsidP="00732099">
      <w:pPr>
        <w:pStyle w:val="a9"/>
        <w:rPr>
          <w:color w:val="000000"/>
        </w:rPr>
      </w:pPr>
      <w:r w:rsidRPr="00732099">
        <w:rPr>
          <w:color w:val="000000"/>
        </w:rPr>
        <w:t>головуючого судді Алексєєвої О.В.,</w:t>
      </w:r>
    </w:p>
    <w:p w14:paraId="56C5E3F6" w14:textId="77777777" w:rsidR="00732099" w:rsidRPr="00732099" w:rsidRDefault="00732099" w:rsidP="00732099">
      <w:pPr>
        <w:pStyle w:val="a9"/>
        <w:rPr>
          <w:color w:val="000000"/>
        </w:rPr>
      </w:pPr>
      <w:r w:rsidRPr="00732099">
        <w:rPr>
          <w:color w:val="000000"/>
        </w:rPr>
        <w:t>з участю секретаря Надир І.Л.,</w:t>
      </w:r>
    </w:p>
    <w:p w14:paraId="00C737A7" w14:textId="77777777" w:rsidR="00732099" w:rsidRPr="00732099" w:rsidRDefault="00732099" w:rsidP="00732099">
      <w:pPr>
        <w:pStyle w:val="a9"/>
        <w:rPr>
          <w:color w:val="000000"/>
        </w:rPr>
      </w:pPr>
      <w:r w:rsidRPr="00732099">
        <w:rPr>
          <w:color w:val="000000"/>
        </w:rPr>
        <w:t>прокурора Бідюк О.В.,</w:t>
      </w:r>
    </w:p>
    <w:p w14:paraId="75AEA8A1" w14:textId="77777777" w:rsidR="00732099" w:rsidRPr="00732099" w:rsidRDefault="00732099" w:rsidP="00732099">
      <w:pPr>
        <w:pStyle w:val="a9"/>
        <w:rPr>
          <w:color w:val="000000"/>
        </w:rPr>
      </w:pPr>
      <w:r w:rsidRPr="00732099">
        <w:rPr>
          <w:color w:val="000000"/>
        </w:rPr>
        <w:t>підозрюваного ОСОБА_1 ,</w:t>
      </w:r>
    </w:p>
    <w:p w14:paraId="488813B6" w14:textId="77777777" w:rsidR="00732099" w:rsidRPr="00732099" w:rsidRDefault="00732099" w:rsidP="00732099">
      <w:pPr>
        <w:pStyle w:val="a9"/>
        <w:rPr>
          <w:color w:val="000000"/>
        </w:rPr>
      </w:pPr>
      <w:r w:rsidRPr="00732099">
        <w:rPr>
          <w:color w:val="000000"/>
        </w:rPr>
        <w:t>захисника Фомічова І.О.,</w:t>
      </w:r>
    </w:p>
    <w:p w14:paraId="27690FCD" w14:textId="77777777" w:rsidR="00732099" w:rsidRPr="00732099" w:rsidRDefault="00732099" w:rsidP="00732099">
      <w:pPr>
        <w:pStyle w:val="a9"/>
        <w:rPr>
          <w:color w:val="000000"/>
        </w:rPr>
      </w:pPr>
      <w:r w:rsidRPr="00732099">
        <w:rPr>
          <w:color w:val="000000"/>
        </w:rPr>
        <w:t>розглянувши в підготовчому судовому засіданні клопотання прокурора про звільнення від кримінальної відповідальності у кримінальному провадженні, внесеному в Єдиний реєстр досудових розслідувань за № 32019160000000060 від 21.01.2020 року відносно</w:t>
      </w:r>
    </w:p>
    <w:p w14:paraId="048FE76B" w14:textId="77777777" w:rsidR="00732099" w:rsidRPr="00732099" w:rsidRDefault="00732099" w:rsidP="00732099">
      <w:pPr>
        <w:pStyle w:val="a9"/>
        <w:rPr>
          <w:color w:val="000000"/>
        </w:rPr>
      </w:pPr>
      <w:r w:rsidRPr="00732099">
        <w:rPr>
          <w:color w:val="000000"/>
        </w:rPr>
        <w:t>ОСОБА_1 , ІНФОРМАЦІЯ_1 , уродженця с. Макарово Ширяївського району Одеської області, громадянина України, з вищою освітою, одруженого, неповнолітніх дітей на утриманні не має , працюючого директором СТОВ «Агрофірма «Новоандріївська», раніше не судимого, зареєстрованого за адресою: АДРЕСА_1 , фактично проживаючого за адресою: АДРЕСА_2 ,</w:t>
      </w:r>
    </w:p>
    <w:p w14:paraId="1FADB356" w14:textId="77777777" w:rsidR="00732099" w:rsidRPr="00732099" w:rsidRDefault="00732099" w:rsidP="00732099">
      <w:pPr>
        <w:pStyle w:val="a9"/>
        <w:rPr>
          <w:color w:val="000000"/>
        </w:rPr>
      </w:pPr>
      <w:r w:rsidRPr="00732099">
        <w:rPr>
          <w:color w:val="000000"/>
        </w:rPr>
        <w:t>підозрюваного у вчиненні кримінального правопорушення, передбаченого ч.1 </w:t>
      </w:r>
      <w:hyperlink r:id="rId6" w:anchor="1143" w:tgtFrame="_blank" w:tooltip="Кримінальний кодекс України; нормативно-правовий акт № 2341-III від 05.04.2001" w:history="1">
        <w:r w:rsidRPr="00732099">
          <w:rPr>
            <w:rStyle w:val="a7"/>
          </w:rPr>
          <w:t>ст.212 КК України</w:t>
        </w:r>
      </w:hyperlink>
      <w:r w:rsidRPr="00732099">
        <w:rPr>
          <w:color w:val="000000"/>
        </w:rPr>
        <w:t>,</w:t>
      </w:r>
    </w:p>
    <w:p w14:paraId="65C5BE4F" w14:textId="77777777" w:rsidR="00732099" w:rsidRPr="00732099" w:rsidRDefault="00732099" w:rsidP="00732099">
      <w:pPr>
        <w:pStyle w:val="a9"/>
        <w:jc w:val="center"/>
        <w:rPr>
          <w:color w:val="000000"/>
        </w:rPr>
      </w:pPr>
      <w:r w:rsidRPr="00732099">
        <w:rPr>
          <w:color w:val="000000"/>
        </w:rPr>
        <w:t>ВСТАНОВИВ:</w:t>
      </w:r>
    </w:p>
    <w:p w14:paraId="6E22D542" w14:textId="77777777" w:rsidR="00732099" w:rsidRPr="00732099" w:rsidRDefault="00732099" w:rsidP="00732099">
      <w:pPr>
        <w:pStyle w:val="a9"/>
        <w:rPr>
          <w:color w:val="000000"/>
        </w:rPr>
      </w:pPr>
      <w:r w:rsidRPr="00732099">
        <w:rPr>
          <w:color w:val="000000"/>
        </w:rPr>
        <w:t>29.01.2020 р. до Ширяївського районного суду Одеської області надійшло клопотання прокурора про звільнення від кримінальної відповідальності у кримінальному провадженні, внесеному в Єдиний реєстр досудових розслідувань за № 32019160000000060 від 21.01.2020 року відносно ОСОБА_1 , підозрюваного у вчиненні кримінального правопорушення, передбаченого ч.1 </w:t>
      </w:r>
      <w:hyperlink r:id="rId7" w:anchor="1143" w:tgtFrame="_blank" w:tooltip="Кримінальний кодекс України; нормативно-правовий акт № 2341-III від 05.04.2001" w:history="1">
        <w:r w:rsidRPr="00732099">
          <w:rPr>
            <w:rStyle w:val="a7"/>
          </w:rPr>
          <w:t>ст.212 КК України</w:t>
        </w:r>
      </w:hyperlink>
      <w:r w:rsidRPr="00732099">
        <w:rPr>
          <w:color w:val="000000"/>
        </w:rPr>
        <w:t>.</w:t>
      </w:r>
    </w:p>
    <w:p w14:paraId="495C28C8" w14:textId="77777777" w:rsidR="00732099" w:rsidRPr="00732099" w:rsidRDefault="00732099" w:rsidP="00732099">
      <w:pPr>
        <w:pStyle w:val="a9"/>
        <w:rPr>
          <w:color w:val="000000"/>
        </w:rPr>
      </w:pPr>
      <w:r w:rsidRPr="00732099">
        <w:rPr>
          <w:color w:val="000000"/>
        </w:rPr>
        <w:t>Згідно клопотання, ОСОБА_1 підозрюється у вчиненні кримінального правопорушення, передбаченого ч.1 </w:t>
      </w:r>
      <w:hyperlink r:id="rId8" w:anchor="1143" w:tgtFrame="_blank" w:tooltip="Кримінальний кодекс України; нормативно-правовий акт № 2341-III від 05.04.2001" w:history="1">
        <w:r w:rsidRPr="00732099">
          <w:rPr>
            <w:rStyle w:val="a7"/>
          </w:rPr>
          <w:t>ст.212 КК України</w:t>
        </w:r>
      </w:hyperlink>
      <w:r w:rsidRPr="00732099">
        <w:rPr>
          <w:color w:val="000000"/>
        </w:rPr>
        <w:t>, за кваліфікуючими ознаками - умисне ухилення від сплати податків, що входять в систему оподаткування, введених у встановленому законом порядку, вчинене службовою особою підприємства, що призвело до фактичного ненадходження до бюджету коштів у значному розмірі.</w:t>
      </w:r>
    </w:p>
    <w:p w14:paraId="6F955865" w14:textId="77777777" w:rsidR="00732099" w:rsidRPr="00732099" w:rsidRDefault="00732099" w:rsidP="00732099">
      <w:pPr>
        <w:pStyle w:val="a9"/>
        <w:rPr>
          <w:color w:val="000000"/>
        </w:rPr>
      </w:pPr>
      <w:r w:rsidRPr="00732099">
        <w:rPr>
          <w:color w:val="000000"/>
        </w:rPr>
        <w:t xml:space="preserve">Досудовим розслідуванням встановлено, що сільськогосподарське товариство з обмеженою відповідальністю «Агрофірма «Новоандріївська» (код ЄДРПОУ 956684) зареєстровано Ширяївським районним управлінням юстиції Одеської області 25.09.1996 </w:t>
      </w:r>
      <w:r w:rsidRPr="00732099">
        <w:rPr>
          <w:color w:val="000000"/>
        </w:rPr>
        <w:lastRenderedPageBreak/>
        <w:t>за № 040572441000. На податковий облік підприємство взято 28.09.1996 в Ширяївській ОДГІІ ГУ ДФС в Одеській області за номером № 111. Підприємство 04.07.1997 зареєстровано в якості платника податку на додану вартість та присвоєно індивідуальний податковий номер НОМЕР_1 .</w:t>
      </w:r>
    </w:p>
    <w:p w14:paraId="4F6D0F6E" w14:textId="77777777" w:rsidR="00732099" w:rsidRPr="00732099" w:rsidRDefault="00732099" w:rsidP="00732099">
      <w:pPr>
        <w:pStyle w:val="a9"/>
        <w:rPr>
          <w:color w:val="000000"/>
        </w:rPr>
      </w:pPr>
      <w:r w:rsidRPr="00732099">
        <w:rPr>
          <w:color w:val="000000"/>
        </w:rPr>
        <w:t>СТОВ «Агрофірма «Новоандріївська» перебуває на єдиній системі оподаткування та являється платником єдиного податку четвертої групи, податку на додану вартість, а також інших обов`язкових податків і зборів. Податкова адреса: АДРЕСА_2 область АДРЕСА_3 Ширяєвський район, с. Новоандріївка, вул. Центральна, 5.</w:t>
      </w:r>
    </w:p>
    <w:p w14:paraId="25F5C8CD" w14:textId="77777777" w:rsidR="00732099" w:rsidRPr="00732099" w:rsidRDefault="00732099" w:rsidP="00732099">
      <w:pPr>
        <w:pStyle w:val="a9"/>
        <w:rPr>
          <w:color w:val="000000"/>
        </w:rPr>
      </w:pPr>
      <w:r w:rsidRPr="00732099">
        <w:rPr>
          <w:color w:val="000000"/>
        </w:rPr>
        <w:t>Основним видом діяльності згідно реєстраційних відомостей та документів є вирощування зернових культур (крім рису), бобових культур і насіння олійних культур.</w:t>
      </w:r>
    </w:p>
    <w:p w14:paraId="61253225" w14:textId="77777777" w:rsidR="00732099" w:rsidRPr="00732099" w:rsidRDefault="00732099" w:rsidP="00732099">
      <w:pPr>
        <w:pStyle w:val="a9"/>
        <w:rPr>
          <w:color w:val="000000"/>
        </w:rPr>
      </w:pPr>
      <w:r w:rsidRPr="00732099">
        <w:rPr>
          <w:color w:val="000000"/>
        </w:rPr>
        <w:t>Згідно п. 7.6 ст. 7 статуту СТОВ «Агрофірма «Новоандріївська», затвердженого 15.01.2016 установчими зборами засновників підприємства, керівництво поточною роботою підприємством здійснюється директором.</w:t>
      </w:r>
    </w:p>
    <w:p w14:paraId="6B018ED4" w14:textId="77777777" w:rsidR="00732099" w:rsidRPr="00732099" w:rsidRDefault="00732099" w:rsidP="00732099">
      <w:pPr>
        <w:pStyle w:val="a9"/>
        <w:rPr>
          <w:color w:val="000000"/>
        </w:rPr>
      </w:pPr>
      <w:r w:rsidRPr="00732099">
        <w:rPr>
          <w:color w:val="000000"/>
        </w:rPr>
        <w:t>Також, згідно п. 7.6.2 ст. 7 зазначеного статуту СТОВ «Агрофірма «Новоандріївська», директор підприємства організовує роботу Товариства, несе відповідальність за результати роботи Товариства, представляє інтереси підприємства в органах державної влади і органах місцевого самоврядування, розпоряджається грошовими засобами та іншим майном, укладає господарські та інші договори - тобто являється службовою особою, оскільки займає на підприємстві посаду, пов`язану з виконанням організаційно-розпорядчих та адміністративно-господарських обов`язків.</w:t>
      </w:r>
    </w:p>
    <w:p w14:paraId="35D14F9B" w14:textId="77777777" w:rsidR="00732099" w:rsidRPr="00732099" w:rsidRDefault="00732099" w:rsidP="00732099">
      <w:pPr>
        <w:pStyle w:val="a9"/>
        <w:rPr>
          <w:color w:val="000000"/>
        </w:rPr>
      </w:pPr>
      <w:r w:rsidRPr="00732099">
        <w:rPr>
          <w:color w:val="000000"/>
        </w:rPr>
        <w:t>Згідно із наказом № 6 від 09.03.2006 на посаду директора СТОВ «Агрофірма «Новоандріївська» призначено ОСОБА_1 .</w:t>
      </w:r>
    </w:p>
    <w:p w14:paraId="39E7B910" w14:textId="77777777" w:rsidR="00732099" w:rsidRPr="00732099" w:rsidRDefault="00732099" w:rsidP="00732099">
      <w:pPr>
        <w:pStyle w:val="a9"/>
        <w:rPr>
          <w:color w:val="000000"/>
        </w:rPr>
      </w:pPr>
      <w:hyperlink r:id="rId9" w:anchor="205" w:tgtFrame="_blank" w:tooltip="КОНСТИТУЦІЯ УКРАЇНИ; нормативно-правовий акт № 254к/96-ВР від 28.06.1996" w:history="1">
        <w:r w:rsidRPr="00732099">
          <w:rPr>
            <w:rStyle w:val="a7"/>
          </w:rPr>
          <w:t>Статтею 67 Конституції України</w:t>
        </w:r>
      </w:hyperlink>
      <w:r w:rsidRPr="00732099">
        <w:rPr>
          <w:color w:val="000000"/>
        </w:rPr>
        <w:t> визначено, що кожен зобов`язаний сплачувати податки і збори в порядку і розмірах, встановлених законом.</w:t>
      </w:r>
    </w:p>
    <w:p w14:paraId="09B366CB" w14:textId="77777777" w:rsidR="00732099" w:rsidRPr="00732099" w:rsidRDefault="00732099" w:rsidP="00732099">
      <w:pPr>
        <w:pStyle w:val="a9"/>
        <w:rPr>
          <w:color w:val="000000"/>
        </w:rPr>
      </w:pPr>
      <w:r w:rsidRPr="00732099">
        <w:rPr>
          <w:color w:val="000000"/>
        </w:rPr>
        <w:t>У відповідності до вимог </w:t>
      </w:r>
      <w:hyperlink r:id="rId10" w:anchor="926" w:tgtFrame="_blank" w:tooltip="Господарський кодекс України; нормативно-правовий акт № 436-IV від 16.01.2003" w:history="1">
        <w:r w:rsidRPr="00732099">
          <w:rPr>
            <w:rStyle w:val="a7"/>
          </w:rPr>
          <w:t>ст. 128 Господарського кодексу України</w:t>
        </w:r>
      </w:hyperlink>
      <w:r w:rsidRPr="00732099">
        <w:rPr>
          <w:color w:val="000000"/>
        </w:rPr>
        <w:t> на директора СТОВ «Агрофірма «Новоандріївська» ОСОБА_1 , покладено обов`язок вести облік результатів своєї діяльності відповідно до вимог законодавства, своєчасно надавати податковим органам </w:t>
      </w:r>
      <w:hyperlink r:id="rId11" w:anchor="507" w:tgtFrame="_blank" w:tooltip="Про затвердження Інструкції «Про оподаткування доходів фізичних осіб від зайняття підприємницькою діяльністю»; нормативно-правовий акт № 12 від 21.04.1993" w:history="1">
        <w:r w:rsidRPr="00732099">
          <w:rPr>
            <w:rStyle w:val="a7"/>
          </w:rPr>
          <w:t>декларацію про доходи</w:t>
        </w:r>
      </w:hyperlink>
      <w:r w:rsidRPr="00732099">
        <w:rPr>
          <w:color w:val="000000"/>
        </w:rPr>
        <w:t> та інші необхідні відомості для нарахування податків та інших обов`язкових платежів, сплачувати податки, збори та інші обов`язкові платежі в порядку і розмірах, встановлених Законом.</w:t>
      </w:r>
    </w:p>
    <w:p w14:paraId="427B3444" w14:textId="77777777" w:rsidR="00732099" w:rsidRPr="00732099" w:rsidRDefault="00732099" w:rsidP="00732099">
      <w:pPr>
        <w:pStyle w:val="a9"/>
        <w:rPr>
          <w:color w:val="000000"/>
        </w:rPr>
      </w:pPr>
      <w:r w:rsidRPr="00732099">
        <w:rPr>
          <w:color w:val="000000"/>
        </w:rPr>
        <w:t>Відповідно до </w:t>
      </w:r>
      <w:hyperlink r:id="rId12" w:anchor="11316" w:tgtFrame="_blank" w:tooltip="Податковий кодекс України (ред. з 01.01.2017); нормативно-правовий акт № 2755-VI від 02.12.2010" w:history="1">
        <w:r w:rsidRPr="00732099">
          <w:rPr>
            <w:rStyle w:val="a7"/>
          </w:rPr>
          <w:t>ст. 16 Податкового кодексу України</w:t>
        </w:r>
      </w:hyperlink>
      <w:r w:rsidRPr="00732099">
        <w:rPr>
          <w:color w:val="000000"/>
        </w:rPr>
        <w:t> керівник підприємства зобов`язаний:</w:t>
      </w:r>
    </w:p>
    <w:p w14:paraId="0B90E93A" w14:textId="77777777" w:rsidR="00732099" w:rsidRPr="00732099" w:rsidRDefault="00732099" w:rsidP="00732099">
      <w:pPr>
        <w:pStyle w:val="a9"/>
        <w:rPr>
          <w:color w:val="000000"/>
        </w:rPr>
      </w:pPr>
      <w:r w:rsidRPr="00732099">
        <w:rPr>
          <w:color w:val="000000"/>
        </w:rPr>
        <w:t>- вести в установленому порядку облік доходів і витрат, складати звітність, що стосується обчислення і сплати податків та зборів;</w:t>
      </w:r>
    </w:p>
    <w:p w14:paraId="51500559" w14:textId="77777777" w:rsidR="00732099" w:rsidRPr="00732099" w:rsidRDefault="00732099" w:rsidP="00732099">
      <w:pPr>
        <w:pStyle w:val="a9"/>
        <w:rPr>
          <w:color w:val="000000"/>
        </w:rPr>
      </w:pPr>
      <w:r w:rsidRPr="00732099">
        <w:rPr>
          <w:color w:val="000000"/>
        </w:rPr>
        <w:t>- подавати до контролюючих органів у порядку, встановленому податковим та митним законодавством, декларації, звітність та інші документи, пов`язані з обчисленням і сплатою податків та зборів;</w:t>
      </w:r>
    </w:p>
    <w:p w14:paraId="05EA18C7" w14:textId="77777777" w:rsidR="00732099" w:rsidRPr="00732099" w:rsidRDefault="00732099" w:rsidP="00732099">
      <w:pPr>
        <w:pStyle w:val="a9"/>
        <w:rPr>
          <w:color w:val="000000"/>
        </w:rPr>
      </w:pPr>
      <w:r w:rsidRPr="00732099">
        <w:rPr>
          <w:color w:val="000000"/>
        </w:rPr>
        <w:t>- сплачувати податки та збори в строки та у розмірах, встановлених Кодексом та законами.</w:t>
      </w:r>
    </w:p>
    <w:p w14:paraId="00C53DEC" w14:textId="77777777" w:rsidR="00732099" w:rsidRPr="00732099" w:rsidRDefault="00732099" w:rsidP="00732099">
      <w:pPr>
        <w:pStyle w:val="a9"/>
        <w:rPr>
          <w:color w:val="000000"/>
        </w:rPr>
      </w:pPr>
      <w:r w:rsidRPr="00732099">
        <w:rPr>
          <w:color w:val="000000"/>
        </w:rPr>
        <w:t>Згідно ст.ст. </w:t>
      </w:r>
      <w:hyperlink r:id="rId13" w:anchor="60" w:tgtFrame="_blank" w:tooltip="Про бухгалтерський облік та фінансову звітність в Україні; нормативно-правовий акт № 996-XIV від 16.07.1999" w:history="1">
        <w:r w:rsidRPr="00732099">
          <w:rPr>
            <w:rStyle w:val="a7"/>
          </w:rPr>
          <w:t>8</w:t>
        </w:r>
      </w:hyperlink>
      <w:r w:rsidRPr="00732099">
        <w:rPr>
          <w:color w:val="000000"/>
        </w:rPr>
        <w:t>, </w:t>
      </w:r>
      <w:hyperlink r:id="rId14" w:anchor="82" w:tgtFrame="_blank" w:tooltip="Про бухгалтерський облік та фінансову звітність в Україні; нормативно-правовий акт № 996-XIV від 16.07.1999" w:history="1">
        <w:r w:rsidRPr="00732099">
          <w:rPr>
            <w:rStyle w:val="a7"/>
          </w:rPr>
          <w:t>9 Закону України «Про бухгалтерський облік та фінансову звітність в Україні»</w:t>
        </w:r>
      </w:hyperlink>
      <w:r w:rsidRPr="00732099">
        <w:rPr>
          <w:color w:val="000000"/>
        </w:rPr>
        <w:t> до обов`язків ОСОБА_1 входило:</w:t>
      </w:r>
    </w:p>
    <w:p w14:paraId="29E53FFB" w14:textId="77777777" w:rsidR="00732099" w:rsidRPr="00732099" w:rsidRDefault="00732099" w:rsidP="00732099">
      <w:pPr>
        <w:pStyle w:val="a9"/>
        <w:rPr>
          <w:color w:val="000000"/>
        </w:rPr>
      </w:pPr>
      <w:r w:rsidRPr="00732099">
        <w:rPr>
          <w:color w:val="000000"/>
        </w:rPr>
        <w:lastRenderedPageBreak/>
        <w:t>- несення відповідальності за організацію бухгалтерського обліку на підприємстві;</w:t>
      </w:r>
    </w:p>
    <w:p w14:paraId="5AD45155" w14:textId="77777777" w:rsidR="00732099" w:rsidRPr="00732099" w:rsidRDefault="00732099" w:rsidP="00732099">
      <w:pPr>
        <w:pStyle w:val="a9"/>
        <w:rPr>
          <w:color w:val="000000"/>
        </w:rPr>
      </w:pPr>
      <w:r w:rsidRPr="00732099">
        <w:rPr>
          <w:color w:val="000000"/>
        </w:rPr>
        <w:t>- забезпечення фіксування фактів здійснення всіх господарських операцій в первинних документах, збереження оброблених документів, регістрів і звітності на протязі встановленого строку, але не менше трьох років;</w:t>
      </w:r>
    </w:p>
    <w:p w14:paraId="1E41045B" w14:textId="77777777" w:rsidR="00732099" w:rsidRPr="00732099" w:rsidRDefault="00732099" w:rsidP="00732099">
      <w:pPr>
        <w:pStyle w:val="a9"/>
        <w:rPr>
          <w:color w:val="000000"/>
        </w:rPr>
      </w:pPr>
      <w:r w:rsidRPr="00732099">
        <w:rPr>
          <w:color w:val="000000"/>
        </w:rPr>
        <w:t>- створення необхідних умов для правильного ведення бухгалтерського обліку, забезпечення неухильного виконання усіма підрозділами, службами, працівниками, які мають відношення до бухгалтерського обліку, правомірних вимог бухгалтера відносно дотримання порядку оформлення та надання до звітності первинних документів;</w:t>
      </w:r>
    </w:p>
    <w:p w14:paraId="3F50EA61" w14:textId="77777777" w:rsidR="00732099" w:rsidRPr="00732099" w:rsidRDefault="00732099" w:rsidP="00732099">
      <w:pPr>
        <w:pStyle w:val="a9"/>
        <w:rPr>
          <w:color w:val="000000"/>
        </w:rPr>
      </w:pPr>
      <w:r w:rsidRPr="00732099">
        <w:rPr>
          <w:color w:val="000000"/>
        </w:rPr>
        <w:t>- відображення у звітних регістрах господарських операцій у тому звітному періоді, у якому вони були здійснені;</w:t>
      </w:r>
    </w:p>
    <w:p w14:paraId="1E3C647B" w14:textId="77777777" w:rsidR="00732099" w:rsidRPr="00732099" w:rsidRDefault="00732099" w:rsidP="00732099">
      <w:pPr>
        <w:pStyle w:val="a9"/>
        <w:rPr>
          <w:color w:val="000000"/>
        </w:rPr>
      </w:pPr>
      <w:r w:rsidRPr="00732099">
        <w:rPr>
          <w:color w:val="000000"/>
        </w:rPr>
        <w:t>- несення відповідальності за несвоєчасне складання первинних документів та регістрів бухгалтерського обліку та недостовірність відображених в них даних.</w:t>
      </w:r>
    </w:p>
    <w:p w14:paraId="0DE782FA" w14:textId="77777777" w:rsidR="00732099" w:rsidRPr="00732099" w:rsidRDefault="00732099" w:rsidP="00732099">
      <w:pPr>
        <w:pStyle w:val="a9"/>
        <w:rPr>
          <w:color w:val="000000"/>
        </w:rPr>
      </w:pPr>
      <w:r w:rsidRPr="00732099">
        <w:rPr>
          <w:color w:val="000000"/>
        </w:rPr>
        <w:t>Таким чином, займаючи посаду директора СТОВ «Агрофірма «Новоандріївська», яка пов`язана з виконанням організаційно-розпорядчих та адміністративно-господарських функцій (обов`язків), ОСОБА_1 , як службова особа вказаного підприємства, відповідав та відповідає за правильність нарахування і своєчасну сплату податків, зборів та обов`язкових платежів, так як це передбачено законодавством України.</w:t>
      </w:r>
    </w:p>
    <w:p w14:paraId="05985E75" w14:textId="77777777" w:rsidR="00732099" w:rsidRPr="00732099" w:rsidRDefault="00732099" w:rsidP="00732099">
      <w:pPr>
        <w:pStyle w:val="a9"/>
        <w:rPr>
          <w:color w:val="000000"/>
        </w:rPr>
      </w:pPr>
      <w:r w:rsidRPr="00732099">
        <w:rPr>
          <w:color w:val="000000"/>
        </w:rPr>
        <w:t>Податок на додану вартість встановлений </w:t>
      </w:r>
      <w:hyperlink r:id="rId15" w:tgtFrame="_blank" w:tooltip="Податковий кодекс України (ред. з 01.01.2017); нормативно-правовий акт № 2755-VI від 02.12.2010" w:history="1">
        <w:r w:rsidRPr="00732099">
          <w:rPr>
            <w:rStyle w:val="a7"/>
          </w:rPr>
          <w:t>Податковим кодексом України</w:t>
        </w:r>
      </w:hyperlink>
      <w:r w:rsidRPr="00732099">
        <w:rPr>
          <w:color w:val="000000"/>
        </w:rPr>
        <w:t>, є введеним у встановленому законом порядку та входить в систему оподаткування.</w:t>
      </w:r>
    </w:p>
    <w:p w14:paraId="416C535E" w14:textId="77777777" w:rsidR="00732099" w:rsidRPr="00732099" w:rsidRDefault="00732099" w:rsidP="00732099">
      <w:pPr>
        <w:pStyle w:val="a9"/>
        <w:rPr>
          <w:color w:val="000000"/>
        </w:rPr>
      </w:pPr>
      <w:r w:rsidRPr="00732099">
        <w:rPr>
          <w:color w:val="000000"/>
        </w:rPr>
        <w:t>Згідно до п. </w:t>
      </w:r>
      <w:hyperlink r:id="rId16" w:anchor="12022" w:tgtFrame="_blank" w:tooltip="Податковий кодекс України (ред. з 01.01.2017); нормативно-правовий акт № 2755-VI від 02.12.2010" w:history="1">
        <w:r w:rsidRPr="00732099">
          <w:rPr>
            <w:rStyle w:val="a7"/>
          </w:rPr>
          <w:t>44.1</w:t>
        </w:r>
      </w:hyperlink>
      <w:r w:rsidRPr="00732099">
        <w:rPr>
          <w:color w:val="000000"/>
        </w:rPr>
        <w:t> ст. </w:t>
      </w:r>
      <w:hyperlink r:id="rId17" w:anchor="12021" w:tgtFrame="_blank" w:tooltip="Податковий кодекс України (ред. з 01.01.2017); нормативно-правовий акт № 2755-VI від 02.12.2010" w:history="1">
        <w:r w:rsidRPr="00732099">
          <w:rPr>
            <w:rStyle w:val="a7"/>
          </w:rPr>
          <w:t>44 Податкового кодексу України</w:t>
        </w:r>
      </w:hyperlink>
      <w:r w:rsidRPr="00732099">
        <w:rPr>
          <w:color w:val="000000"/>
        </w:rPr>
        <w:t> для цілей оподаткування платники податків зобов`язані вести облік доходів, витрат та інших показників, пов`язаних з визначенням об`єктів оподаткування та/або податкових зобов`язань, на підставі первинних документів, регістрів бухгалтерського обліку, фінансової звітності, інших документів, пов`язаних з обчисленням і сплатою податків і зборів, ведення яких передбачено законодавством.</w:t>
      </w:r>
    </w:p>
    <w:p w14:paraId="73C72512" w14:textId="77777777" w:rsidR="00732099" w:rsidRPr="00732099" w:rsidRDefault="00732099" w:rsidP="00732099">
      <w:pPr>
        <w:pStyle w:val="a9"/>
        <w:rPr>
          <w:color w:val="000000"/>
        </w:rPr>
      </w:pPr>
      <w:r w:rsidRPr="00732099">
        <w:rPr>
          <w:color w:val="000000"/>
        </w:rPr>
        <w:t>Також, відповідно до п. </w:t>
      </w:r>
      <w:hyperlink r:id="rId18" w:anchor="14688" w:tgtFrame="_blank" w:tooltip="Податковий кодекс України (ред. з 01.01.2017); нормативно-правовий акт № 2755-VI від 02.12.2010" w:history="1">
        <w:r w:rsidRPr="00732099">
          <w:rPr>
            <w:rStyle w:val="a7"/>
          </w:rPr>
          <w:t>185.1</w:t>
        </w:r>
      </w:hyperlink>
      <w:r w:rsidRPr="00732099">
        <w:rPr>
          <w:color w:val="000000"/>
        </w:rPr>
        <w:t> ст. </w:t>
      </w:r>
      <w:hyperlink r:id="rId19" w:anchor="14687" w:tgtFrame="_blank" w:tooltip="Податковий кодекс України (ред. з 01.01.2017); нормативно-правовий акт № 2755-VI від 02.12.2010" w:history="1">
        <w:r w:rsidRPr="00732099">
          <w:rPr>
            <w:rStyle w:val="a7"/>
          </w:rPr>
          <w:t>185 Податкового кодексу України</w:t>
        </w:r>
      </w:hyperlink>
      <w:r w:rsidRPr="00732099">
        <w:rPr>
          <w:color w:val="000000"/>
        </w:rPr>
        <w:t>, об`єктом оподаткування по податку на додану вартість є операції платників податку з постачання товарів, місце постачання яких розташоване на митній території України.</w:t>
      </w:r>
    </w:p>
    <w:p w14:paraId="39E62145" w14:textId="77777777" w:rsidR="00732099" w:rsidRPr="00732099" w:rsidRDefault="00732099" w:rsidP="00732099">
      <w:pPr>
        <w:pStyle w:val="a9"/>
        <w:rPr>
          <w:color w:val="000000"/>
        </w:rPr>
      </w:pPr>
      <w:r w:rsidRPr="00732099">
        <w:rPr>
          <w:color w:val="000000"/>
        </w:rPr>
        <w:t>Положенням підпункту «а» п. </w:t>
      </w:r>
      <w:hyperlink r:id="rId20" w:anchor="14836" w:tgtFrame="_blank" w:tooltip="Податковий кодекс України (ред. з 01.01.2017); нормативно-правовий акт № 2755-VI від 02.12.2010" w:history="1">
        <w:r w:rsidRPr="00732099">
          <w:rPr>
            <w:rStyle w:val="a7"/>
          </w:rPr>
          <w:t>193.1</w:t>
        </w:r>
      </w:hyperlink>
      <w:r w:rsidRPr="00732099">
        <w:rPr>
          <w:color w:val="000000"/>
        </w:rPr>
        <w:t> ст. </w:t>
      </w:r>
      <w:hyperlink r:id="rId21" w:anchor="14835" w:tgtFrame="_blank" w:tooltip="Податковий кодекс України (ред. з 01.01.2017); нормативно-правовий акт № 2755-VI від 02.12.2010" w:history="1">
        <w:r w:rsidRPr="00732099">
          <w:rPr>
            <w:rStyle w:val="a7"/>
          </w:rPr>
          <w:t>193 Податкового кодексу України</w:t>
        </w:r>
      </w:hyperlink>
      <w:r w:rsidRPr="00732099">
        <w:rPr>
          <w:color w:val="000000"/>
        </w:rPr>
        <w:t>, ставка податку на додану вартість встановлюється від бази оподаткування в розмірі 20 відсотків.</w:t>
      </w:r>
    </w:p>
    <w:p w14:paraId="4C97261D" w14:textId="77777777" w:rsidR="00732099" w:rsidRPr="00732099" w:rsidRDefault="00732099" w:rsidP="00732099">
      <w:pPr>
        <w:pStyle w:val="a9"/>
        <w:rPr>
          <w:color w:val="000000"/>
        </w:rPr>
      </w:pPr>
      <w:r w:rsidRPr="00732099">
        <w:rPr>
          <w:color w:val="000000"/>
        </w:rPr>
        <w:t>Також, п. </w:t>
      </w:r>
      <w:hyperlink r:id="rId22" w:anchor="14731" w:tgtFrame="_blank" w:tooltip="Податковий кодекс України (ред. з 01.01.2017); нормативно-правовий акт № 2755-VI від 02.12.2010" w:history="1">
        <w:r w:rsidRPr="00732099">
          <w:rPr>
            <w:rStyle w:val="a7"/>
          </w:rPr>
          <w:t>187.1</w:t>
        </w:r>
      </w:hyperlink>
      <w:r w:rsidRPr="00732099">
        <w:rPr>
          <w:color w:val="000000"/>
        </w:rPr>
        <w:t> ст. </w:t>
      </w:r>
      <w:hyperlink r:id="rId23" w:anchor="14730" w:tgtFrame="_blank" w:tooltip="Податковий кодекс України (ред. з 01.01.2017); нормативно-правовий акт № 2755-VI від 02.12.2010" w:history="1">
        <w:r w:rsidRPr="00732099">
          <w:rPr>
            <w:rStyle w:val="a7"/>
          </w:rPr>
          <w:t>187 Податкового кодексу України</w:t>
        </w:r>
      </w:hyperlink>
      <w:r w:rsidRPr="00732099">
        <w:rPr>
          <w:color w:val="000000"/>
        </w:rPr>
        <w:t>, «датою виникнення податкових зобов`язань з постачання товарів/послуг вважається дата, яка припадає на податковий період, протягом якого відбувається будь-яка з подій, що сталася раніше:</w:t>
      </w:r>
    </w:p>
    <w:p w14:paraId="5D9DFC67" w14:textId="77777777" w:rsidR="00732099" w:rsidRPr="00732099" w:rsidRDefault="00732099" w:rsidP="00732099">
      <w:pPr>
        <w:pStyle w:val="a9"/>
        <w:rPr>
          <w:color w:val="000000"/>
        </w:rPr>
      </w:pPr>
      <w:r w:rsidRPr="00732099">
        <w:rPr>
          <w:color w:val="000000"/>
        </w:rPr>
        <w:t>а) дата зарахування коштів від покупця/замовника на банківський рахунок платника податку як оплата товарів/послуг, що підлягають постачанню, а в разі постачання товарів/послуг за готівку - дата оприбуткування коштів у касі платника податку, а в разі відсутності такої - дата інкасації готівки у банківській установі, що обслуговує платника податку;</w:t>
      </w:r>
    </w:p>
    <w:p w14:paraId="10E8DB68" w14:textId="77777777" w:rsidR="00732099" w:rsidRPr="00732099" w:rsidRDefault="00732099" w:rsidP="00732099">
      <w:pPr>
        <w:pStyle w:val="a9"/>
        <w:rPr>
          <w:color w:val="000000"/>
        </w:rPr>
      </w:pPr>
      <w:r w:rsidRPr="00732099">
        <w:rPr>
          <w:color w:val="000000"/>
        </w:rPr>
        <w:t xml:space="preserve">б) дата відвантаження товарів, а в разі експорту товарів - дата оформлення митної декларації, що засвідчує факт перетинання митного кордону України, оформлена </w:t>
      </w:r>
      <w:r w:rsidRPr="00732099">
        <w:rPr>
          <w:color w:val="000000"/>
        </w:rPr>
        <w:lastRenderedPageBreak/>
        <w:t>відповідно до вимог митного законодавства, а для послуг - дата оформлення документа, що засвідчує факт постачання послуг платником податку».</w:t>
      </w:r>
    </w:p>
    <w:p w14:paraId="5035CC0B" w14:textId="77777777" w:rsidR="00732099" w:rsidRPr="00732099" w:rsidRDefault="00732099" w:rsidP="00732099">
      <w:pPr>
        <w:pStyle w:val="a9"/>
        <w:rPr>
          <w:color w:val="000000"/>
        </w:rPr>
      </w:pPr>
      <w:r w:rsidRPr="00732099">
        <w:rPr>
          <w:color w:val="000000"/>
        </w:rPr>
        <w:t>Відповідно до п. </w:t>
      </w:r>
      <w:hyperlink r:id="rId24" w:anchor="14752" w:tgtFrame="_blank" w:tooltip="Податковий кодекс України (ред. з 01.01.2017); нормативно-правовий акт № 2755-VI від 02.12.2010" w:history="1">
        <w:r w:rsidRPr="00732099">
          <w:rPr>
            <w:rStyle w:val="a7"/>
          </w:rPr>
          <w:t>188.1</w:t>
        </w:r>
      </w:hyperlink>
      <w:r w:rsidRPr="00732099">
        <w:rPr>
          <w:color w:val="000000"/>
        </w:rPr>
        <w:t> ст. </w:t>
      </w:r>
      <w:hyperlink r:id="rId25" w:anchor="14751" w:tgtFrame="_blank" w:tooltip="Податковий кодекс України (ред. з 01.01.2017); нормативно-правовий акт № 2755-VI від 02.12.2010" w:history="1">
        <w:r w:rsidRPr="00732099">
          <w:rPr>
            <w:rStyle w:val="a7"/>
          </w:rPr>
          <w:t>188 Податкового кодексу України</w:t>
        </w:r>
      </w:hyperlink>
      <w:r w:rsidRPr="00732099">
        <w:rPr>
          <w:color w:val="000000"/>
        </w:rPr>
        <w:t> встановлено, що база оподаткування операцій з постачання товарів/послуг визначається виходячи з їх договірної вартості з урахуванням загальнодержавних податків та зборів (крім акцизного податку на реалізацію суб`єктами господарювання роздрібної торгівлі підакцизних товарів, збору на обов`язкове державне пенсійне страхування, що справляється з вартості послуг стільникового рухомого зв`язку, податку на додану вартість та акцизного податку на спирт етиловий, що використовується виробниками - суб`єктами господарювання для виробництва лікарських засобів, у тому числі компонентів крові і вироблених з них препаратів (крім лікарських засобів у вигляді бальзамів та еліксирів).</w:t>
      </w:r>
    </w:p>
    <w:p w14:paraId="3AE1A2BB" w14:textId="77777777" w:rsidR="00732099" w:rsidRPr="00732099" w:rsidRDefault="00732099" w:rsidP="00732099">
      <w:pPr>
        <w:pStyle w:val="a9"/>
        <w:rPr>
          <w:color w:val="000000"/>
        </w:rPr>
      </w:pPr>
      <w:r w:rsidRPr="00732099">
        <w:rPr>
          <w:color w:val="000000"/>
        </w:rPr>
        <w:t>Відповідно до ч. 6 гл. З «Порядку заповнення і подання податкової звітності з податку на додану вартість», затвердженого </w:t>
      </w:r>
      <w:hyperlink r:id="rId26" w:tgtFrame="_blank" w:tooltip="Про затвердження форм та Порядку заповнення і подання податкової звітності з податку на додану вартість; нормативно-правовий акт № 21 від 28.01.2016" w:history="1">
        <w:r w:rsidRPr="00732099">
          <w:rPr>
            <w:rStyle w:val="a7"/>
          </w:rPr>
          <w:t>наказом МФУ від 28.01.2016 № 21</w:t>
        </w:r>
      </w:hyperlink>
      <w:r w:rsidRPr="00732099">
        <w:rPr>
          <w:color w:val="000000"/>
        </w:rPr>
        <w:t> платник податку самостійно обчислює суму податкового зобов`язання, яку зазначає в податковій звітності. Дані, наведені в податковій звітності, мають відповідати даним бухгалтерського та податкового обліку платника.</w:t>
      </w:r>
    </w:p>
    <w:p w14:paraId="7D2CA683" w14:textId="77777777" w:rsidR="00732099" w:rsidRPr="00732099" w:rsidRDefault="00732099" w:rsidP="00732099">
      <w:pPr>
        <w:pStyle w:val="a9"/>
        <w:rPr>
          <w:color w:val="000000"/>
        </w:rPr>
      </w:pPr>
      <w:r w:rsidRPr="00732099">
        <w:rPr>
          <w:color w:val="000000"/>
        </w:rPr>
        <w:t>- Так, ОСОБА_1 будучи директором зазначеного підприємства, достовірно знаючи про вказані вимоги законодавства, діючи умисно та в їх порушення, усвідомлюючи покладену на нього відповідальність і бажаючи уникнути виконання обов`язків перед бюджетом, передбачаючи настання суспільно небезпечних наслідків у вигляді несплати податків, маючи єдиний злочинний намір, не ставлячи до відома про свої злочинні наміри головного бухгалтера СТОВ «Агрофірма «Новоандріївська», 02.07.2018, 27.07.2018, 19.07.2018, 24.07.2018, 03.08.2018, 14.08.2018 за готівкові кошти реалізував сільськогосподарську продукцію (1892 тонн пшениці та 852 тон ячменю) невстановленій слідством особі на загальну суму 15 858 000,45 грн., у зв`язку з чим було складено видаткові накладні №РН-0000126 від 02.07.2018, №РН0000145 від 27.07.2018, №РН0000133 від 09.07.2018, №РН0000138 від 19.07.2018, №РН0000141 від 24.07.2018, №РН 0000148 від 03.08.2018, №РН0000152 від 14.08.2018, які умисно не відобразив вказані операції у бухгалтерському обліку підприємства.</w:t>
      </w:r>
    </w:p>
    <w:p w14:paraId="34FCF3D7" w14:textId="77777777" w:rsidR="00732099" w:rsidRPr="00732099" w:rsidRDefault="00732099" w:rsidP="00732099">
      <w:pPr>
        <w:pStyle w:val="a9"/>
        <w:rPr>
          <w:color w:val="000000"/>
        </w:rPr>
      </w:pPr>
      <w:r w:rsidRPr="00732099">
        <w:rPr>
          <w:color w:val="000000"/>
        </w:rPr>
        <w:t>У подальшому ОСОБА_1 , в порушення вказаних вимог законодавства, діючи умисно та переслідуючи корисливу мету, спрямовану на ухилення від сплати податків, перебуваючи у офісному приміщенні в с. Новоандріївка Ширяївського району Одеської області не включив до складу податкових зобов`язань та не врахував у податковій звітності СТОВ «Агрофірма «Новоандріївська» обсяг постачання сільськогосподарської продукції невстановленим слідством особі, податку на додану вартість на загальну суму 15 858 000, 45 грн., а саме не відобразив вказані операції у податкових деклараціях з податку на додану вартість СТОВ «Агрофірма «Новоандріївська» за звітні (податкові) періоди: липень 2018 року на загальну суму 1 775 085, 79 грн. та серпень 2018 року на загальну суму 867 914, 28 грн., які не подав до Ширяївської ДПІ Южненського управління ГУ ДФС в Одеській області.</w:t>
      </w:r>
    </w:p>
    <w:p w14:paraId="67234982" w14:textId="77777777" w:rsidR="00732099" w:rsidRPr="00732099" w:rsidRDefault="00732099" w:rsidP="00732099">
      <w:pPr>
        <w:pStyle w:val="a9"/>
        <w:rPr>
          <w:color w:val="000000"/>
        </w:rPr>
      </w:pPr>
      <w:r w:rsidRPr="00732099">
        <w:rPr>
          <w:color w:val="000000"/>
        </w:rPr>
        <w:t>В результаті вищевказаних умисних протиправних дій директора СТОВ «Агрофірма «Новоандріївська» ОСОБА_1 , до бюджету держави не сплачено податок на додану вартість у загальній сумі 2 643 000, 07 грн. в тому числі за звітні (податкові) періоди: липень 2018 року на суму - 1 775 085, 79 грн., серпень 2018 року на суму - 867 914, 28 грн., що є коштами у значних розмірах, так як вказана сума більш ніж у 3000 разів перевищує установлений законом неоподаткований мінімум доходів громадян.</w:t>
      </w:r>
    </w:p>
    <w:p w14:paraId="4FC7E83A" w14:textId="77777777" w:rsidR="00732099" w:rsidRPr="00732099" w:rsidRDefault="00732099" w:rsidP="00732099">
      <w:pPr>
        <w:pStyle w:val="a9"/>
        <w:rPr>
          <w:color w:val="000000"/>
        </w:rPr>
      </w:pPr>
      <w:r w:rsidRPr="00732099">
        <w:rPr>
          <w:color w:val="000000"/>
        </w:rPr>
        <w:lastRenderedPageBreak/>
        <w:t>Таким чином, ОСОБА_1 підозрюється у вчиненні кримінального правопорушення, передбаченого ч. 1 </w:t>
      </w:r>
      <w:hyperlink r:id="rId27" w:anchor="1143" w:tgtFrame="_blank" w:tooltip="Кримінальний кодекс України; нормативно-правовий акт № 2341-III від 05.04.2001" w:history="1">
        <w:r w:rsidRPr="00732099">
          <w:rPr>
            <w:rStyle w:val="a7"/>
          </w:rPr>
          <w:t>ст. 212 КК України</w:t>
        </w:r>
      </w:hyperlink>
      <w:r w:rsidRPr="00732099">
        <w:rPr>
          <w:color w:val="000000"/>
        </w:rPr>
        <w:t>, за кваліфікуючими ознаками - умисне ухилення від сплати податків, що входять в систему оподаткування, введених у встановленому законом порядку, вчинене службовою особою підприємства, що призвело до фактичного ненадходження до бюджету коштів у значних розмірах.</w:t>
      </w:r>
    </w:p>
    <w:p w14:paraId="4324D768" w14:textId="77777777" w:rsidR="00732099" w:rsidRPr="00732099" w:rsidRDefault="00732099" w:rsidP="00732099">
      <w:pPr>
        <w:pStyle w:val="a9"/>
        <w:rPr>
          <w:color w:val="000000"/>
        </w:rPr>
      </w:pPr>
      <w:r w:rsidRPr="00732099">
        <w:rPr>
          <w:color w:val="000000"/>
        </w:rPr>
        <w:t>ОСОБА_1 21.01.2020 повідомлено про підозру у вчиненні кримінального правопорушення, передбаченого ч. 1 </w:t>
      </w:r>
      <w:hyperlink r:id="rId28" w:anchor="1143" w:tgtFrame="_blank" w:tooltip="Кримінальний кодекс України; нормативно-правовий акт № 2341-III від 05.04.2001" w:history="1">
        <w:r w:rsidRPr="00732099">
          <w:rPr>
            <w:rStyle w:val="a7"/>
          </w:rPr>
          <w:t>ст. 212 КК України</w:t>
        </w:r>
      </w:hyperlink>
      <w:r w:rsidRPr="00732099">
        <w:rPr>
          <w:color w:val="000000"/>
        </w:rPr>
        <w:t>.</w:t>
      </w:r>
    </w:p>
    <w:p w14:paraId="77687E8E" w14:textId="77777777" w:rsidR="00732099" w:rsidRPr="00732099" w:rsidRDefault="00732099" w:rsidP="00732099">
      <w:pPr>
        <w:pStyle w:val="a9"/>
        <w:rPr>
          <w:color w:val="000000"/>
        </w:rPr>
      </w:pPr>
      <w:r w:rsidRPr="00732099">
        <w:rPr>
          <w:color w:val="000000"/>
        </w:rPr>
        <w:t>Прокурор у судовому засіданні підтримав клопотання, крім того, просив скасувати накладений під час досудового розслідування арешт на речові докази у кримінальному провадженні.</w:t>
      </w:r>
    </w:p>
    <w:p w14:paraId="7ECBFC40" w14:textId="77777777" w:rsidR="00732099" w:rsidRPr="00732099" w:rsidRDefault="00732099" w:rsidP="00732099">
      <w:pPr>
        <w:pStyle w:val="a9"/>
        <w:rPr>
          <w:color w:val="000000"/>
        </w:rPr>
      </w:pPr>
      <w:r w:rsidRPr="00732099">
        <w:rPr>
          <w:color w:val="000000"/>
        </w:rPr>
        <w:t>Підозрюваний та захисник проти задоволення клопотання про звільнення від кримінальної відповідальності не заперечували, також підтримали клопотання про скасування арешту речових доказів по справі.</w:t>
      </w:r>
    </w:p>
    <w:p w14:paraId="72992E64" w14:textId="77777777" w:rsidR="00732099" w:rsidRPr="00732099" w:rsidRDefault="00732099" w:rsidP="00732099">
      <w:pPr>
        <w:pStyle w:val="a9"/>
        <w:rPr>
          <w:color w:val="000000"/>
        </w:rPr>
      </w:pPr>
      <w:r w:rsidRPr="00732099">
        <w:rPr>
          <w:color w:val="000000"/>
        </w:rPr>
        <w:t>Підозрюваному роз`яснено судом суть підозри, підставу звільнення від кримінальної відповідальності та право заперечувати проти закриття кримінального провадження з цієї підстави.</w:t>
      </w:r>
    </w:p>
    <w:p w14:paraId="79959801" w14:textId="77777777" w:rsidR="00732099" w:rsidRPr="00732099" w:rsidRDefault="00732099" w:rsidP="00732099">
      <w:pPr>
        <w:pStyle w:val="a9"/>
        <w:rPr>
          <w:color w:val="000000"/>
        </w:rPr>
      </w:pPr>
      <w:r w:rsidRPr="00732099">
        <w:rPr>
          <w:color w:val="000000"/>
        </w:rPr>
        <w:t>Судом встановлено, що ОСОБА_1 не сплачено податок на додану вартість у загальній сумі 2 643000, 07 грн. в тому числі за звітні (податкові) періоди: липень 2018 року на суму - 1 775 085, 79 грн., серпень 2018 року на суму - 867 914, 28 грн., що є коштами у значних розмірах, так як вказана сума більш ніж у 3000 разів перевищує установлений законом неоподаткований мінімум доходів громадян, тобто вчинено кримінальне правопорушення, передбачене ч. 1 </w:t>
      </w:r>
      <w:hyperlink r:id="rId29" w:anchor="1143" w:tgtFrame="_blank" w:tooltip="Кримінальний кодекс України; нормативно-правовий акт № 2341-III від 05.04.2001" w:history="1">
        <w:r w:rsidRPr="00732099">
          <w:rPr>
            <w:rStyle w:val="a7"/>
          </w:rPr>
          <w:t>ст. 212 КК України</w:t>
        </w:r>
      </w:hyperlink>
      <w:r w:rsidRPr="00732099">
        <w:rPr>
          <w:color w:val="000000"/>
        </w:rPr>
        <w:t>.</w:t>
      </w:r>
    </w:p>
    <w:p w14:paraId="7AF54AEE" w14:textId="77777777" w:rsidR="00732099" w:rsidRPr="00732099" w:rsidRDefault="00732099" w:rsidP="00732099">
      <w:pPr>
        <w:pStyle w:val="a9"/>
        <w:rPr>
          <w:color w:val="000000"/>
        </w:rPr>
      </w:pPr>
      <w:r w:rsidRPr="00732099">
        <w:rPr>
          <w:color w:val="000000"/>
        </w:rPr>
        <w:t>Згідно </w:t>
      </w:r>
      <w:hyperlink r:id="rId30" w:anchor="175" w:tgtFrame="_blank" w:tooltip="Кримінальний кодекс України; нормативно-правовий акт № 2341-III від 05.04.2001" w:history="1">
        <w:r w:rsidRPr="00732099">
          <w:rPr>
            <w:rStyle w:val="a7"/>
          </w:rPr>
          <w:t>ст. 44 КК України</w:t>
        </w:r>
      </w:hyperlink>
      <w:r w:rsidRPr="00732099">
        <w:rPr>
          <w:color w:val="000000"/>
        </w:rPr>
        <w:t>, особа, яка вчинила злочин, звільняється від кримінальної відповідальності у випадках, передбачених </w:t>
      </w:r>
      <w:hyperlink r:id="rId31" w:tgtFrame="_blank" w:tooltip="Кримінальний кодекс України; нормативно-правовий акт № 2341-III від 05.04.2001" w:history="1">
        <w:r w:rsidRPr="00732099">
          <w:rPr>
            <w:rStyle w:val="a7"/>
          </w:rPr>
          <w:t>Кримінальним кодексом України</w:t>
        </w:r>
      </w:hyperlink>
      <w:r w:rsidRPr="00732099">
        <w:rPr>
          <w:color w:val="000000"/>
        </w:rPr>
        <w:t>.</w:t>
      </w:r>
    </w:p>
    <w:p w14:paraId="2F48944F" w14:textId="77777777" w:rsidR="00732099" w:rsidRPr="00732099" w:rsidRDefault="00732099" w:rsidP="00732099">
      <w:pPr>
        <w:pStyle w:val="a9"/>
        <w:rPr>
          <w:color w:val="000000"/>
        </w:rPr>
      </w:pPr>
      <w:r w:rsidRPr="00732099">
        <w:rPr>
          <w:color w:val="000000"/>
        </w:rPr>
        <w:t>Відповідно до положень ч. 4 </w:t>
      </w:r>
      <w:hyperlink r:id="rId32" w:anchor="1143" w:tgtFrame="_blank" w:tooltip="Кримінальний кодекс України; нормативно-правовий акт № 2341-III від 05.04.2001" w:history="1">
        <w:r w:rsidRPr="00732099">
          <w:rPr>
            <w:rStyle w:val="a7"/>
          </w:rPr>
          <w:t>ст. 212 КК України</w:t>
        </w:r>
      </w:hyperlink>
      <w:r w:rsidRPr="00732099">
        <w:rPr>
          <w:color w:val="000000"/>
        </w:rPr>
        <w:t>, особа, яка вчинила діяння, передбачені частинами першою, другою, або діяння, передбачені частиною третьою (якщо вони призвели до фактичного ненадходження до бюджетів чи державних цільових фондів коштів в особливо великих розмірах) цієї статті, звільняється від кримінальної відповідальності, якщо вона до притягнення до кримінальної відповідальності сплатила податки, збори (обов`язкові платежі), а також відшкодувала шкоду, завдану державі їх несвоєчасною сплатою (фінансові санкції, пеня).</w:t>
      </w:r>
    </w:p>
    <w:p w14:paraId="0E6E5A51" w14:textId="77777777" w:rsidR="00732099" w:rsidRPr="00732099" w:rsidRDefault="00732099" w:rsidP="00732099">
      <w:pPr>
        <w:pStyle w:val="a9"/>
        <w:rPr>
          <w:color w:val="000000"/>
        </w:rPr>
      </w:pPr>
      <w:r w:rsidRPr="00732099">
        <w:rPr>
          <w:color w:val="000000"/>
        </w:rPr>
        <w:t>Згідно наданих суду платіжних доручень №747 від 03.12.2019 р., №809 від 17.01.2020 р., №810 від 17.01.2020 р., ОСОБА_1 сплатив до державного бюджету кошти у розмірі 2643000,07 грн. до пред`явлення йому повідомлення про підозру.</w:t>
      </w:r>
    </w:p>
    <w:p w14:paraId="3A8B9112" w14:textId="77777777" w:rsidR="00732099" w:rsidRPr="00732099" w:rsidRDefault="00732099" w:rsidP="00732099">
      <w:pPr>
        <w:pStyle w:val="a9"/>
        <w:rPr>
          <w:color w:val="000000"/>
        </w:rPr>
      </w:pPr>
      <w:r w:rsidRPr="00732099">
        <w:rPr>
          <w:color w:val="000000"/>
        </w:rPr>
        <w:t>Відповідно до п. 1 ч. 2ст. 284 </w:t>
      </w:r>
      <w:hyperlink r:id="rId33" w:tgtFrame="_blank" w:tooltip="Кримінальний процесуальний кодекс України; нормативно-правовий акт № 4651-VI від 13.04.2012" w:history="1">
        <w:r w:rsidRPr="00732099">
          <w:rPr>
            <w:rStyle w:val="a7"/>
          </w:rPr>
          <w:t>КПК України</w:t>
        </w:r>
      </w:hyperlink>
      <w:r w:rsidRPr="00732099">
        <w:rPr>
          <w:color w:val="000000"/>
        </w:rPr>
        <w:t> кримінальне провадження закривається судом у зв`язку зі звільненням особи від кримінальної відповідальності.</w:t>
      </w:r>
    </w:p>
    <w:p w14:paraId="1749297F" w14:textId="77777777" w:rsidR="00732099" w:rsidRPr="00732099" w:rsidRDefault="00732099" w:rsidP="00732099">
      <w:pPr>
        <w:pStyle w:val="a9"/>
        <w:rPr>
          <w:color w:val="000000"/>
        </w:rPr>
      </w:pPr>
      <w:r w:rsidRPr="00732099">
        <w:rPr>
          <w:color w:val="000000"/>
        </w:rPr>
        <w:t>Беручи до уваги вказані положення закону, вислухавши думку прокурора, обвинуваченого, захисника, які не заперечували проти задоволення клопотання, суд приходить до висновку, що останнє підлягає задоволенню, а кримінальне провадження закриттю у зв`язку із звільненням від кримінальної відповідальності.</w:t>
      </w:r>
    </w:p>
    <w:p w14:paraId="6CC9AB53" w14:textId="77777777" w:rsidR="00732099" w:rsidRPr="00732099" w:rsidRDefault="00732099" w:rsidP="00732099">
      <w:pPr>
        <w:pStyle w:val="a9"/>
        <w:rPr>
          <w:color w:val="000000"/>
        </w:rPr>
      </w:pPr>
      <w:r w:rsidRPr="00732099">
        <w:rPr>
          <w:color w:val="000000"/>
        </w:rPr>
        <w:t>Цивільний позов у справі не заявлено, судові витрати відсутні.</w:t>
      </w:r>
    </w:p>
    <w:p w14:paraId="0FBE8637" w14:textId="77777777" w:rsidR="00732099" w:rsidRPr="00732099" w:rsidRDefault="00732099" w:rsidP="00732099">
      <w:pPr>
        <w:pStyle w:val="a9"/>
        <w:rPr>
          <w:color w:val="000000"/>
        </w:rPr>
      </w:pPr>
      <w:r w:rsidRPr="00732099">
        <w:rPr>
          <w:color w:val="000000"/>
        </w:rPr>
        <w:lastRenderedPageBreak/>
        <w:t>Запобіжний захід відносно підозрюваного не обирався.</w:t>
      </w:r>
    </w:p>
    <w:p w14:paraId="1B2FB796" w14:textId="77777777" w:rsidR="00732099" w:rsidRPr="00732099" w:rsidRDefault="00732099" w:rsidP="00732099">
      <w:pPr>
        <w:pStyle w:val="a9"/>
        <w:rPr>
          <w:color w:val="000000"/>
        </w:rPr>
      </w:pPr>
      <w:r w:rsidRPr="00732099">
        <w:rPr>
          <w:color w:val="000000"/>
        </w:rPr>
        <w:t>Відповідно до ч. 20 </w:t>
      </w:r>
      <w:hyperlink r:id="rId34" w:tgtFrame="_blank" w:tooltip="Про практику застосування судами України законодавства про звільнення особи від кримінальної відповідальності; нормативно-правовий акт № 12 від 23.12.2005" w:history="1">
        <w:r w:rsidRPr="00732099">
          <w:rPr>
            <w:rStyle w:val="a7"/>
          </w:rPr>
          <w:t>Постанови Пленуму ВСУ "Про практику застосування судами України законодавства про звільнення особи від кримінальної відповідальності" від 23.12.2005 р. №1</w:t>
        </w:r>
      </w:hyperlink>
      <w:r w:rsidRPr="00732099">
        <w:rPr>
          <w:color w:val="000000"/>
        </w:rPr>
        <w:t>, звільняючи особу від кримінальної відповідальності, суд має вирішити відповідно до вимог чинного кримінально-процесуального законодавства питання про речові докази.</w:t>
      </w:r>
    </w:p>
    <w:p w14:paraId="10A2B389" w14:textId="77777777" w:rsidR="00732099" w:rsidRPr="00732099" w:rsidRDefault="00732099" w:rsidP="00732099">
      <w:pPr>
        <w:pStyle w:val="a9"/>
        <w:rPr>
          <w:color w:val="000000"/>
        </w:rPr>
      </w:pPr>
      <w:r w:rsidRPr="00732099">
        <w:rPr>
          <w:color w:val="000000"/>
        </w:rPr>
        <w:t>Відповідно до ч. 4 </w:t>
      </w:r>
      <w:hyperlink r:id="rId35" w:anchor="1329" w:tgtFrame="_blank" w:tooltip="Кримінальний процесуальний кодекс України; нормативно-правовий акт № 4651-VI від 13.04.2012" w:history="1">
        <w:r w:rsidRPr="00732099">
          <w:rPr>
            <w:rStyle w:val="a7"/>
          </w:rPr>
          <w:t>ст. 174 КПК України</w:t>
        </w:r>
      </w:hyperlink>
      <w:r w:rsidRPr="00732099">
        <w:rPr>
          <w:color w:val="000000"/>
        </w:rPr>
        <w:t>, суд одночасно з ухваленням судового рішення, яким закінчується судовий розгляд, вирішує питання про скасування арешту майна. Суд скасовує арешт майна, зокрема, у випадку виправдання обвинуваченого, закриття кримінального провадження судом, якщо майно не підлягає спеціальній конфіскації, непризначення судом покарання у виді конфіскації майна та/або незастосування спеціальної конфіскації, залишення цивільного позову без розгляду або відмови в цивільному позові.</w:t>
      </w:r>
    </w:p>
    <w:p w14:paraId="4CCE5188" w14:textId="77777777" w:rsidR="00732099" w:rsidRPr="00732099" w:rsidRDefault="00732099" w:rsidP="00732099">
      <w:pPr>
        <w:pStyle w:val="a9"/>
        <w:rPr>
          <w:color w:val="000000"/>
        </w:rPr>
      </w:pPr>
      <w:r w:rsidRPr="00732099">
        <w:rPr>
          <w:color w:val="000000"/>
        </w:rPr>
        <w:t>Судом встановлено, що ухвалою слідчого судді Приморського районного суду м. Одеси Іванова В.В. від 06.12.2019 р. по справі №522/19382/19 у даному кримінальному провадженні №32019160000000060 було накладено арешт на речові докази, вилучені під час проведення обшуків.</w:t>
      </w:r>
    </w:p>
    <w:p w14:paraId="221AA22E" w14:textId="77777777" w:rsidR="00732099" w:rsidRPr="00732099" w:rsidRDefault="00732099" w:rsidP="00732099">
      <w:pPr>
        <w:pStyle w:val="a9"/>
        <w:rPr>
          <w:color w:val="000000"/>
        </w:rPr>
      </w:pPr>
      <w:r w:rsidRPr="00732099">
        <w:rPr>
          <w:color w:val="000000"/>
        </w:rPr>
        <w:t>Таким чином, у зв`язку з закриттям провадження по справі, суд вважає за необхідне скасувати арешт майна, накладений ухвалою слідчого судді.</w:t>
      </w:r>
    </w:p>
    <w:p w14:paraId="72CC7508" w14:textId="77777777" w:rsidR="00732099" w:rsidRPr="00732099" w:rsidRDefault="00732099" w:rsidP="00732099">
      <w:pPr>
        <w:pStyle w:val="a9"/>
        <w:rPr>
          <w:color w:val="000000"/>
        </w:rPr>
      </w:pPr>
      <w:r w:rsidRPr="00732099">
        <w:rPr>
          <w:color w:val="000000"/>
        </w:rPr>
        <w:t>Відповідно до ч. 9 </w:t>
      </w:r>
      <w:hyperlink r:id="rId36" w:anchor="779" w:tgtFrame="_blank" w:tooltip="Кримінальний процесуальний кодекс України; нормативно-правовий акт № 4651-VI від 13.04.2012" w:history="1">
        <w:r w:rsidRPr="00732099">
          <w:rPr>
            <w:rStyle w:val="a7"/>
          </w:rPr>
          <w:t>ст. 100 КПК України</w:t>
        </w:r>
      </w:hyperlink>
      <w:r w:rsidRPr="00732099">
        <w:rPr>
          <w:color w:val="000000"/>
        </w:rPr>
        <w:t>, речові докази необхідно повернути власнику.</w:t>
      </w:r>
    </w:p>
    <w:p w14:paraId="28B2A832" w14:textId="77777777" w:rsidR="00732099" w:rsidRPr="00732099" w:rsidRDefault="00732099" w:rsidP="00732099">
      <w:pPr>
        <w:pStyle w:val="a9"/>
        <w:rPr>
          <w:color w:val="000000"/>
        </w:rPr>
      </w:pPr>
      <w:r w:rsidRPr="00732099">
        <w:rPr>
          <w:color w:val="000000"/>
        </w:rPr>
        <w:t>На підставі викладеного, керуючись п. 1 ч. 2 ст. </w:t>
      </w:r>
      <w:hyperlink r:id="rId37" w:anchor="2160" w:tgtFrame="_blank" w:tooltip="Кримінальний процесуальний кодекс України; нормативно-правовий акт № 4651-VI від 13.04.2012" w:history="1">
        <w:r w:rsidRPr="00732099">
          <w:rPr>
            <w:rStyle w:val="a7"/>
          </w:rPr>
          <w:t>284</w:t>
        </w:r>
      </w:hyperlink>
      <w:r w:rsidRPr="00732099">
        <w:rPr>
          <w:color w:val="000000"/>
        </w:rPr>
        <w:t>, п. 2 ч. 3 ст.</w:t>
      </w:r>
      <w:hyperlink r:id="rId38" w:anchor="2394" w:tgtFrame="_blank" w:tooltip="Кримінальний процесуальний кодекс України; нормативно-правовий акт № 4651-VI від 13.04.2012" w:history="1">
        <w:r w:rsidRPr="00732099">
          <w:rPr>
            <w:rStyle w:val="a7"/>
          </w:rPr>
          <w:t>314</w:t>
        </w:r>
      </w:hyperlink>
      <w:r w:rsidRPr="00732099">
        <w:rPr>
          <w:color w:val="000000"/>
        </w:rPr>
        <w:t>, ст. </w:t>
      </w:r>
      <w:hyperlink r:id="rId39" w:anchor="2705" w:tgtFrame="_blank" w:tooltip="Кримінальний процесуальний кодекс України; нормативно-правовий акт № 4651-VI від 13.04.2012" w:history="1">
        <w:r w:rsidRPr="00732099">
          <w:rPr>
            <w:rStyle w:val="a7"/>
          </w:rPr>
          <w:t>372 КПК України</w:t>
        </w:r>
      </w:hyperlink>
      <w:r w:rsidRPr="00732099">
        <w:rPr>
          <w:color w:val="000000"/>
        </w:rPr>
        <w:t>, </w:t>
      </w:r>
      <w:hyperlink r:id="rId40" w:anchor="1143" w:tgtFrame="_blank" w:tooltip="Кримінальний кодекс України; нормативно-правовий акт № 2341-III від 05.04.2001" w:history="1">
        <w:r w:rsidRPr="00732099">
          <w:rPr>
            <w:rStyle w:val="a7"/>
          </w:rPr>
          <w:t>ст. 212 КК України</w:t>
        </w:r>
      </w:hyperlink>
      <w:r w:rsidRPr="00732099">
        <w:rPr>
          <w:color w:val="000000"/>
        </w:rPr>
        <w:t>, суд</w:t>
      </w:r>
    </w:p>
    <w:p w14:paraId="68EB5C68" w14:textId="77777777" w:rsidR="00732099" w:rsidRPr="00732099" w:rsidRDefault="00732099" w:rsidP="00732099">
      <w:pPr>
        <w:pStyle w:val="a9"/>
        <w:jc w:val="center"/>
        <w:rPr>
          <w:color w:val="000000"/>
        </w:rPr>
      </w:pPr>
      <w:r w:rsidRPr="00732099">
        <w:rPr>
          <w:color w:val="000000"/>
        </w:rPr>
        <w:t>У Х В А Л И В:</w:t>
      </w:r>
    </w:p>
    <w:p w14:paraId="2844DE3F" w14:textId="77777777" w:rsidR="00732099" w:rsidRPr="00732099" w:rsidRDefault="00732099" w:rsidP="00732099">
      <w:pPr>
        <w:pStyle w:val="a9"/>
        <w:rPr>
          <w:color w:val="000000"/>
        </w:rPr>
      </w:pPr>
      <w:r w:rsidRPr="00732099">
        <w:rPr>
          <w:color w:val="000000"/>
        </w:rPr>
        <w:t>Клопотання прокурора про звільнення від кримінальної відповідальності ОСОБА_1 на підставі ч.4 </w:t>
      </w:r>
      <w:hyperlink r:id="rId41" w:anchor="1143" w:tgtFrame="_blank" w:tooltip="Кримінальний кодекс України; нормативно-правовий акт № 2341-III від 05.04.2001" w:history="1">
        <w:r w:rsidRPr="00732099">
          <w:rPr>
            <w:rStyle w:val="a7"/>
          </w:rPr>
          <w:t>ст.212 КК України</w:t>
        </w:r>
      </w:hyperlink>
      <w:r w:rsidRPr="00732099">
        <w:rPr>
          <w:color w:val="000000"/>
        </w:rPr>
        <w:t> - задовольнити.</w:t>
      </w:r>
    </w:p>
    <w:p w14:paraId="750ECFE7" w14:textId="77777777" w:rsidR="00732099" w:rsidRPr="00732099" w:rsidRDefault="00732099" w:rsidP="00732099">
      <w:pPr>
        <w:pStyle w:val="a9"/>
        <w:rPr>
          <w:color w:val="000000"/>
          <w:highlight w:val="yellow"/>
        </w:rPr>
      </w:pPr>
      <w:r w:rsidRPr="00732099">
        <w:rPr>
          <w:color w:val="000000"/>
          <w:highlight w:val="yellow"/>
        </w:rPr>
        <w:t>Звільнити ОСОБА_1 , ІНФОРМАЦІЯ_1 ,від кримінальної відповідальності за ч.1 </w:t>
      </w:r>
      <w:hyperlink r:id="rId42" w:anchor="1143" w:tgtFrame="_blank" w:tooltip="Кримінальний кодекс України; нормативно-правовий акт № 2341-III від 05.04.2001" w:history="1">
        <w:r w:rsidRPr="00732099">
          <w:rPr>
            <w:rStyle w:val="a7"/>
            <w:highlight w:val="yellow"/>
          </w:rPr>
          <w:t>ст.212 КК України</w:t>
        </w:r>
      </w:hyperlink>
      <w:r w:rsidRPr="00732099">
        <w:rPr>
          <w:color w:val="000000"/>
          <w:highlight w:val="yellow"/>
        </w:rPr>
        <w:t>.</w:t>
      </w:r>
    </w:p>
    <w:p w14:paraId="544AD9E3" w14:textId="77777777" w:rsidR="00732099" w:rsidRPr="00732099" w:rsidRDefault="00732099" w:rsidP="00732099">
      <w:pPr>
        <w:pStyle w:val="a9"/>
        <w:rPr>
          <w:color w:val="000000"/>
        </w:rPr>
      </w:pPr>
      <w:r w:rsidRPr="00732099">
        <w:rPr>
          <w:color w:val="000000"/>
          <w:highlight w:val="yellow"/>
        </w:rPr>
        <w:t>Кримінальне провадження №32019160000000060 від 19.08.2019 року відносно ОСОБА_1 , підозрюваного у вчиненні кримінального правопорушення, передбаченого ч.1 </w:t>
      </w:r>
      <w:hyperlink r:id="rId43" w:anchor="1143" w:tgtFrame="_blank" w:tooltip="Кримінальний кодекс України; нормативно-правовий акт № 2341-III від 05.04.2001" w:history="1">
        <w:r w:rsidRPr="00732099">
          <w:rPr>
            <w:rStyle w:val="a7"/>
            <w:highlight w:val="yellow"/>
          </w:rPr>
          <w:t>ст.212 КК України</w:t>
        </w:r>
      </w:hyperlink>
      <w:r w:rsidRPr="00732099">
        <w:rPr>
          <w:color w:val="000000"/>
          <w:highlight w:val="yellow"/>
        </w:rPr>
        <w:t> - закрити.</w:t>
      </w:r>
    </w:p>
    <w:p w14:paraId="5695B4CD" w14:textId="77777777" w:rsidR="00732099" w:rsidRPr="00732099" w:rsidRDefault="00732099" w:rsidP="00732099">
      <w:pPr>
        <w:pStyle w:val="a9"/>
        <w:rPr>
          <w:color w:val="000000"/>
        </w:rPr>
      </w:pPr>
      <w:r w:rsidRPr="00732099">
        <w:rPr>
          <w:color w:val="000000"/>
        </w:rPr>
        <w:t>Скасувати арешт, накладений ухвалою слідчого судді Приморського районного суду м. Одеси Іванова В.В. від 06.12.2019 р. на речові докази:</w:t>
      </w:r>
    </w:p>
    <w:p w14:paraId="4846066C" w14:textId="77777777" w:rsidR="00732099" w:rsidRPr="00732099" w:rsidRDefault="00732099" w:rsidP="00732099">
      <w:pPr>
        <w:pStyle w:val="a9"/>
        <w:rPr>
          <w:color w:val="000000"/>
        </w:rPr>
      </w:pPr>
      <w:r w:rsidRPr="00732099">
        <w:rPr>
          <w:color w:val="000000"/>
        </w:rPr>
        <w:t xml:space="preserve">прийомна квитанція № 77 від 26.12.2018 на 1 арк.; видаткова накладна № РЖ-0000032 від 26.12.2018 на 1 арк.; товарно-транспортна накладна № 32 від 26.12.2018 на 1 арк.; прийомна квитанція № 72 від 23.11.2018 на 1 арк.; видаткова накладна № РЖ-0000031 від 23.11.2018 на 1 арк.; товарно-транспортна накладна № 31 від 23.11.2018 на 1 арк.; прийомна квитанція № 62 від 17.10.2018 на 1 арк.; видаткова накладна № РЖ-0000030 від 17.10.2018 на 1 арк.; товарно-транспортна накладна № 30 від 17.10.2018 на 1 арк.; прийомна квитанція № 52 від 16.08.2018 на 1 арк.; видаткова накладна № РЖ-0000029 від 16.08.2018 на 1 арк.; товарно-транспортна накладна № 29 від 16.08.2018 на 1 арк.; прийомна квитанція № 44 від 23.07.2018 на 1 арк.; видаткова накладна № РЖ-0000028 від </w:t>
      </w:r>
      <w:r w:rsidRPr="00732099">
        <w:rPr>
          <w:color w:val="000000"/>
        </w:rPr>
        <w:lastRenderedPageBreak/>
        <w:t>17.07.2018 на 1 арк.; товарно-транспортна накладна № 28 від 17.07.2018 на 1 арк.; прийомна квитанція № 38 від 14.06.2018 на 1 арк.; видаткова накладна № РЖ-0000027 від 14.06.2018 на 1 арк.; товарно-транспортна накладна № 27 від 14.06.2018 на 1 арк.; прийомна квитанція № 34 від 21.05.2018 на 1 арк.; видаткова накладна № РЖ-0000026 від 21.05.2018 на 1 арк.; товарно-транспортна накладна № 26 від 21.05.2018 на 1 арк.; прийомна квитанція № 28 від 24.04.2018 на 1 арк.; видаткова накладна № РЖ-0000022 від 24.04.2018 на 1 арк.; товарно-транспортна накладна № 22 від 24.04.2018 на 1 арк.; товарно-транспортна накладна № 31 від 12.04.2018 на 1 арк.; прийомна квитанція № 19 від 22.02.2018 на 1 арк.; видаткова накладна № РЖ-0000014 від 22.02.2018 на 1 арк.; товарно-транспортна накладна № 14 від 22.02.2018 на 1 арк.; накладна б/н від 31.01.2018 з додатками на 3 арк.; прийомна квитанція № 8 від 25.01.2018 на 1 арк.; рахунок-фактура по тваринам № СЖ -0000008 від 25.01.2018 на 1 арк.; видаткова накладна № РЖ-0000013 від 25.01.2018 на 1 арк.; товарно-транспортна накладна № 13 від 25.01.2018 на 1 арк.; прийомна квитанція № 1 від 02.01.2018 на 1 арк.; видаткова накладна № РЖ-0000012 від 02.01.2018 на 1 арк.; товарно-транспортна накладна № 12 від 02.01.2018 на 1 арк.; видаткова накладна № 0000000010 від 16.10.2019 на 1 арк.; товарно-транспортна накладна № 10 від 16.10.2019 на 1 арк.; податкова накладна № 82/2 від 16.10.2019 на 1 арк.; рахунок-фактура по тваринам № СЖ-0000007 від 17.09.2019 на 1 арк.; видаткова накладна № 0000000008 від 17.09.2019 на 1 арк.; товарно-транспортна накладна № 8 від 17.09.2019 на 1 арк.; видаткова накладна № 0000000007 від 27.08.2019 на 1 арк.; товарно-транспортна накладна № 7 від 27.08.2019 на 1 арк.; видаткова накладна № 0000000005 від 26.06.2019 на 1 арк.; товарно-транспортна накладна № 2 від 26.06.2019 на 1 арк.; прийомна квитанція № 9 від 19.03.2019 на 1 арк.; видаткова накладна № 0000000001 від 19.03.2019 на 1 арк.; товарно-транспортна накладна № 1 від 19.03.2019 на 2 арк.; прийомна квитанція № 22 від 30.07.2019 на 1 арк.; видаткова накладна № 0000000006 від 30.07.2019 на 1 арк.; товарно-транспортна накладна № 6 від 30.07.2019 на 1 арк.; видаткова накладна № 0000000002 від 18.04.2019 на 1 арк.; товарно-транспортна накладна № 2 від 18.04.2019 на 1 арк.; видаткова накладна № 0000000004 від 31.05.2019 на 1 арк.; товарно-транспортна накладна № 4 від 31.05.2019 на 1 арк.; рахунок-фактура по тваринам № СЖ-0000008 від 16.10.2019 на 1 арк.; меморіальний ордер № 5 за серпень 2019 року на1 арк.; виписки по 31 рахунку за 2018 рік на 16 арк.; виписки по розрахунковому рахунку за 2019 рік на 15 арк.; копії журналу «Розрахунків з постачальниками» щодо розрахунків з СТОВ «Агрофірма «Новоадріївська», а саме за 2018 рік на 2 арк. та за 2019 рік на 1 арк.</w:t>
      </w:r>
    </w:p>
    <w:p w14:paraId="417130EE" w14:textId="77777777" w:rsidR="00732099" w:rsidRPr="00732099" w:rsidRDefault="00732099" w:rsidP="00732099">
      <w:pPr>
        <w:pStyle w:val="a9"/>
        <w:rPr>
          <w:color w:val="000000"/>
        </w:rPr>
      </w:pPr>
      <w:r w:rsidRPr="00732099">
        <w:rPr>
          <w:color w:val="000000"/>
        </w:rPr>
        <w:t>- чорнові записи на 2 арк.;</w:t>
      </w:r>
    </w:p>
    <w:p w14:paraId="2E6EF02E" w14:textId="77777777" w:rsidR="00732099" w:rsidRPr="00732099" w:rsidRDefault="00732099" w:rsidP="00732099">
      <w:pPr>
        <w:pStyle w:val="a9"/>
        <w:rPr>
          <w:color w:val="000000"/>
        </w:rPr>
      </w:pPr>
      <w:r w:rsidRPr="00732099">
        <w:rPr>
          <w:color w:val="000000"/>
        </w:rPr>
        <w:t>- насіння кукурудзи вагою 70 (сімдесять) тон;</w:t>
      </w:r>
    </w:p>
    <w:p w14:paraId="7100E6C1" w14:textId="77777777" w:rsidR="00732099" w:rsidRPr="00732099" w:rsidRDefault="00732099" w:rsidP="00732099">
      <w:pPr>
        <w:pStyle w:val="a9"/>
        <w:rPr>
          <w:color w:val="000000"/>
        </w:rPr>
      </w:pPr>
      <w:r w:rsidRPr="00732099">
        <w:rPr>
          <w:color w:val="000000"/>
        </w:rPr>
        <w:t>- насіння ячменю вагою 60 (шістдесять) тон;</w:t>
      </w:r>
    </w:p>
    <w:p w14:paraId="4AA17658" w14:textId="77777777" w:rsidR="00732099" w:rsidRPr="00732099" w:rsidRDefault="00732099" w:rsidP="00732099">
      <w:pPr>
        <w:pStyle w:val="a9"/>
        <w:rPr>
          <w:color w:val="000000"/>
        </w:rPr>
      </w:pPr>
      <w:r w:rsidRPr="00732099">
        <w:rPr>
          <w:color w:val="000000"/>
        </w:rPr>
        <w:t>- насіння пшениці вагою 5 (п`ять) тон.</w:t>
      </w:r>
    </w:p>
    <w:p w14:paraId="2F45EE1A" w14:textId="77777777" w:rsidR="00732099" w:rsidRPr="00732099" w:rsidRDefault="00732099" w:rsidP="00732099">
      <w:pPr>
        <w:pStyle w:val="a9"/>
        <w:rPr>
          <w:color w:val="000000"/>
        </w:rPr>
      </w:pPr>
      <w:r w:rsidRPr="00732099">
        <w:rPr>
          <w:color w:val="000000"/>
        </w:rPr>
        <w:t>- книгу наказів про зміну окладу;</w:t>
      </w:r>
    </w:p>
    <w:p w14:paraId="28CC3702" w14:textId="77777777" w:rsidR="00732099" w:rsidRPr="00732099" w:rsidRDefault="00732099" w:rsidP="00732099">
      <w:pPr>
        <w:pStyle w:val="a9"/>
        <w:rPr>
          <w:color w:val="000000"/>
        </w:rPr>
      </w:pPr>
      <w:r w:rsidRPr="00732099">
        <w:rPr>
          <w:color w:val="000000"/>
        </w:rPr>
        <w:t>- накладні на внутрішнє переміщення від 31.10.2014;</w:t>
      </w:r>
    </w:p>
    <w:p w14:paraId="3D672038" w14:textId="77777777" w:rsidR="00732099" w:rsidRPr="00732099" w:rsidRDefault="00732099" w:rsidP="00732099">
      <w:pPr>
        <w:pStyle w:val="a9"/>
        <w:rPr>
          <w:color w:val="000000"/>
        </w:rPr>
      </w:pPr>
      <w:r w:rsidRPr="00732099">
        <w:rPr>
          <w:color w:val="000000"/>
        </w:rPr>
        <w:t>- список працівників на 1 арк.,</w:t>
      </w:r>
    </w:p>
    <w:p w14:paraId="384BCBAD" w14:textId="77777777" w:rsidR="00732099" w:rsidRPr="00732099" w:rsidRDefault="00732099" w:rsidP="00732099">
      <w:pPr>
        <w:pStyle w:val="a9"/>
        <w:rPr>
          <w:color w:val="000000"/>
        </w:rPr>
      </w:pPr>
      <w:r w:rsidRPr="00732099">
        <w:rPr>
          <w:color w:val="000000"/>
        </w:rPr>
        <w:t>- папка швидкозшивач з копіями працівників підприємства;</w:t>
      </w:r>
    </w:p>
    <w:p w14:paraId="4ED182B0" w14:textId="77777777" w:rsidR="00732099" w:rsidRPr="00732099" w:rsidRDefault="00732099" w:rsidP="00732099">
      <w:pPr>
        <w:pStyle w:val="a9"/>
        <w:rPr>
          <w:color w:val="000000"/>
        </w:rPr>
      </w:pPr>
      <w:r w:rsidRPr="00732099">
        <w:rPr>
          <w:color w:val="000000"/>
        </w:rPr>
        <w:t>- договір №02/02/2018 безпроцентної цільової позики від 02.02.2018, додаткова угода до договору,акт звірки;</w:t>
      </w:r>
    </w:p>
    <w:p w14:paraId="568F87C8" w14:textId="77777777" w:rsidR="00732099" w:rsidRPr="00732099" w:rsidRDefault="00732099" w:rsidP="00732099">
      <w:pPr>
        <w:pStyle w:val="a9"/>
        <w:rPr>
          <w:color w:val="000000"/>
        </w:rPr>
      </w:pPr>
      <w:r w:rsidRPr="00732099">
        <w:rPr>
          <w:color w:val="000000"/>
        </w:rPr>
        <w:lastRenderedPageBreak/>
        <w:t>- пусті аркуші паперу на якому міститься відтиск печаті ТОВ «Агротехснаб» (ЄДРПОУ 30360834) 7 арк.;</w:t>
      </w:r>
    </w:p>
    <w:p w14:paraId="5B58E86F" w14:textId="77777777" w:rsidR="00732099" w:rsidRPr="00732099" w:rsidRDefault="00732099" w:rsidP="00732099">
      <w:pPr>
        <w:pStyle w:val="a9"/>
        <w:rPr>
          <w:color w:val="000000"/>
        </w:rPr>
      </w:pPr>
      <w:r w:rsidRPr="00732099">
        <w:rPr>
          <w:color w:val="000000"/>
        </w:rPr>
        <w:t>- пусті акти виконаних робіт на яких мається відтиск печатки ФОП «Лисенка) та СТОВ «Агрофірма Новоандріївка» 3 арк.;</w:t>
      </w:r>
    </w:p>
    <w:p w14:paraId="7CD9CFEC" w14:textId="77777777" w:rsidR="00732099" w:rsidRPr="00732099" w:rsidRDefault="00732099" w:rsidP="00732099">
      <w:pPr>
        <w:pStyle w:val="a9"/>
        <w:rPr>
          <w:color w:val="000000"/>
        </w:rPr>
      </w:pPr>
      <w:r w:rsidRPr="00732099">
        <w:rPr>
          <w:color w:val="000000"/>
        </w:rPr>
        <w:t>- не заповнені бланки рахунку-фактура на, якому мається відтиск печатки ФОП « Лисенка );</w:t>
      </w:r>
    </w:p>
    <w:p w14:paraId="4B0A9CA0" w14:textId="77777777" w:rsidR="00732099" w:rsidRPr="00732099" w:rsidRDefault="00732099" w:rsidP="00732099">
      <w:pPr>
        <w:pStyle w:val="a9"/>
        <w:rPr>
          <w:color w:val="000000"/>
        </w:rPr>
      </w:pPr>
      <w:r w:rsidRPr="00732099">
        <w:rPr>
          <w:color w:val="000000"/>
        </w:rPr>
        <w:t>- 6 (шість) пустих аркушів паперу на якому міститься відтиск печатки ФОП « ОСОБА_2 );</w:t>
      </w:r>
    </w:p>
    <w:p w14:paraId="712784C2" w14:textId="77777777" w:rsidR="00732099" w:rsidRPr="00732099" w:rsidRDefault="00732099" w:rsidP="00732099">
      <w:pPr>
        <w:pStyle w:val="a9"/>
        <w:rPr>
          <w:color w:val="000000"/>
        </w:rPr>
      </w:pPr>
      <w:r w:rsidRPr="00732099">
        <w:rPr>
          <w:color w:val="000000"/>
        </w:rPr>
        <w:t>- не заповнені бланки договорі на яких мається відтиск печатки ФОП « Лисенка 3058516499) 5 шт.</w:t>
      </w:r>
    </w:p>
    <w:p w14:paraId="141CF021" w14:textId="77777777" w:rsidR="00732099" w:rsidRPr="00732099" w:rsidRDefault="00732099" w:rsidP="00732099">
      <w:pPr>
        <w:pStyle w:val="a9"/>
        <w:rPr>
          <w:color w:val="000000"/>
        </w:rPr>
      </w:pPr>
      <w:r w:rsidRPr="00732099">
        <w:rPr>
          <w:color w:val="000000"/>
        </w:rPr>
        <w:t>- догорів оренди землі від 15.07.2019 на 2 арк.;</w:t>
      </w:r>
    </w:p>
    <w:p w14:paraId="3534D9F6" w14:textId="77777777" w:rsidR="00732099" w:rsidRPr="00732099" w:rsidRDefault="00732099" w:rsidP="00732099">
      <w:pPr>
        <w:pStyle w:val="a9"/>
        <w:rPr>
          <w:color w:val="000000"/>
        </w:rPr>
      </w:pPr>
      <w:r w:rsidRPr="00732099">
        <w:rPr>
          <w:color w:val="000000"/>
        </w:rPr>
        <w:t>- догорів оренди землі від 15.07.2019 на 2 арк. з додатками;</w:t>
      </w:r>
    </w:p>
    <w:p w14:paraId="479A8025" w14:textId="77777777" w:rsidR="00732099" w:rsidRPr="00732099" w:rsidRDefault="00732099" w:rsidP="00732099">
      <w:pPr>
        <w:pStyle w:val="a9"/>
        <w:rPr>
          <w:color w:val="000000"/>
        </w:rPr>
      </w:pPr>
      <w:r w:rsidRPr="00732099">
        <w:rPr>
          <w:color w:val="000000"/>
        </w:rPr>
        <w:t>- видаткові накладні одержувач ПП «Сергос» на 15 арк.;</w:t>
      </w:r>
    </w:p>
    <w:p w14:paraId="0D32D3C0" w14:textId="77777777" w:rsidR="00732099" w:rsidRPr="00732099" w:rsidRDefault="00732099" w:rsidP="00732099">
      <w:pPr>
        <w:pStyle w:val="a9"/>
        <w:rPr>
          <w:color w:val="000000"/>
        </w:rPr>
      </w:pPr>
      <w:r w:rsidRPr="00732099">
        <w:rPr>
          <w:color w:val="000000"/>
        </w:rPr>
        <w:t>- журнал вагаря у кількості 1 шт.;</w:t>
      </w:r>
    </w:p>
    <w:p w14:paraId="71F22B16" w14:textId="77777777" w:rsidR="00732099" w:rsidRPr="00732099" w:rsidRDefault="00732099" w:rsidP="00732099">
      <w:pPr>
        <w:pStyle w:val="a9"/>
        <w:rPr>
          <w:color w:val="000000"/>
        </w:rPr>
      </w:pPr>
      <w:r w:rsidRPr="00732099">
        <w:rPr>
          <w:color w:val="000000"/>
        </w:rPr>
        <w:t>- один блокнот чорного кольору у якому містяться чорнові записи;</w:t>
      </w:r>
    </w:p>
    <w:p w14:paraId="726BEFFD" w14:textId="77777777" w:rsidR="00732099" w:rsidRPr="00732099" w:rsidRDefault="00732099" w:rsidP="00732099">
      <w:pPr>
        <w:pStyle w:val="a9"/>
        <w:rPr>
          <w:color w:val="000000"/>
        </w:rPr>
      </w:pPr>
      <w:r w:rsidRPr="00732099">
        <w:rPr>
          <w:color w:val="000000"/>
        </w:rPr>
        <w:t>- один блокнот коричневого кольору у якому містяться чорнові записи;</w:t>
      </w:r>
    </w:p>
    <w:p w14:paraId="31E2A6A3" w14:textId="77777777" w:rsidR="00732099" w:rsidRPr="00732099" w:rsidRDefault="00732099" w:rsidP="00732099">
      <w:pPr>
        <w:pStyle w:val="a9"/>
        <w:rPr>
          <w:color w:val="000000"/>
        </w:rPr>
      </w:pPr>
      <w:r w:rsidRPr="00732099">
        <w:rPr>
          <w:color w:val="000000"/>
        </w:rPr>
        <w:t>- один блокнот з надписом Agrosfera у якому містяться чорнові записи;</w:t>
      </w:r>
    </w:p>
    <w:p w14:paraId="5F1F7A14" w14:textId="77777777" w:rsidR="00732099" w:rsidRPr="00732099" w:rsidRDefault="00732099" w:rsidP="00732099">
      <w:pPr>
        <w:pStyle w:val="a9"/>
        <w:rPr>
          <w:color w:val="000000"/>
        </w:rPr>
      </w:pPr>
      <w:r w:rsidRPr="00732099">
        <w:rPr>
          <w:color w:val="000000"/>
        </w:rPr>
        <w:t>- чорнові записи на 7 арк.;</w:t>
      </w:r>
    </w:p>
    <w:p w14:paraId="559B3A50" w14:textId="77777777" w:rsidR="00732099" w:rsidRPr="00732099" w:rsidRDefault="00732099" w:rsidP="00732099">
      <w:pPr>
        <w:pStyle w:val="a9"/>
        <w:rPr>
          <w:color w:val="000000"/>
        </w:rPr>
      </w:pPr>
      <w:r w:rsidRPr="00732099">
        <w:rPr>
          <w:color w:val="000000"/>
        </w:rPr>
        <w:t>- папка швидкозшивач сірого кольору з надписом самостійники в якій містяться договори оренди землі, квитанції, копії паспортів;</w:t>
      </w:r>
    </w:p>
    <w:p w14:paraId="3F19023A" w14:textId="77777777" w:rsidR="00732099" w:rsidRPr="00732099" w:rsidRDefault="00732099" w:rsidP="00732099">
      <w:pPr>
        <w:pStyle w:val="a9"/>
        <w:rPr>
          <w:color w:val="000000"/>
        </w:rPr>
      </w:pPr>
      <w:r w:rsidRPr="00732099">
        <w:rPr>
          <w:color w:val="000000"/>
        </w:rPr>
        <w:t>- папка оранжевого кольору з надписом не витребувані договори з 2019 по 2016 рр. у якій містяться договори оренди нерозподілених (не витребуваних) земельних часток (паїв) за 2018 рік у кількості 24 договори, кожний договір прошитий та скріплений печаткою Ширяєвською районною державною адміністрацією;</w:t>
      </w:r>
    </w:p>
    <w:p w14:paraId="3D774BE1" w14:textId="77777777" w:rsidR="00732099" w:rsidRPr="00732099" w:rsidRDefault="00732099" w:rsidP="00732099">
      <w:pPr>
        <w:pStyle w:val="a9"/>
        <w:rPr>
          <w:color w:val="000000"/>
        </w:rPr>
      </w:pPr>
      <w:r w:rsidRPr="00732099">
        <w:rPr>
          <w:color w:val="000000"/>
        </w:rPr>
        <w:t>- товарно-транспортні накладні заповнені на половину та на яких мається відтиск печатки ТОВ Еко Інтермаркет (ЄДРПОУ 35357826) у кількості 20 ТТН.</w:t>
      </w:r>
    </w:p>
    <w:p w14:paraId="24A6C44B" w14:textId="77777777" w:rsidR="00732099" w:rsidRPr="00732099" w:rsidRDefault="00732099" w:rsidP="00732099">
      <w:pPr>
        <w:pStyle w:val="a9"/>
        <w:rPr>
          <w:color w:val="000000"/>
        </w:rPr>
      </w:pPr>
      <w:r w:rsidRPr="00732099">
        <w:rPr>
          <w:color w:val="000000"/>
        </w:rPr>
        <w:t>Речові докази повернути власнику.</w:t>
      </w:r>
    </w:p>
    <w:p w14:paraId="2CC524A6" w14:textId="77777777" w:rsidR="00732099" w:rsidRPr="00732099" w:rsidRDefault="00732099" w:rsidP="00732099">
      <w:pPr>
        <w:pStyle w:val="a9"/>
        <w:rPr>
          <w:color w:val="000000"/>
        </w:rPr>
      </w:pPr>
      <w:r w:rsidRPr="00732099">
        <w:rPr>
          <w:color w:val="000000"/>
        </w:rPr>
        <w:t>Ухвала може бути оскаржена до Одеського апеляційного суду через Ширяївський районний суд Одеської області протягом семи діб з дня її оголошення.</w:t>
      </w:r>
    </w:p>
    <w:p w14:paraId="221BBF03" w14:textId="77777777" w:rsidR="00732099" w:rsidRPr="00732099" w:rsidRDefault="00732099" w:rsidP="00732099">
      <w:pPr>
        <w:pStyle w:val="a9"/>
        <w:rPr>
          <w:color w:val="000000"/>
        </w:rPr>
      </w:pPr>
      <w:r w:rsidRPr="00732099">
        <w:rPr>
          <w:color w:val="000000"/>
        </w:rPr>
        <w:t>Головуючий   О.В. Алексєєва</w:t>
      </w:r>
    </w:p>
    <w:p w14:paraId="26E4C912" w14:textId="77777777" w:rsidR="00DC005A" w:rsidRPr="00732099" w:rsidRDefault="00DC005A">
      <w:pPr>
        <w:rPr>
          <w:szCs w:val="24"/>
        </w:rPr>
      </w:pPr>
    </w:p>
    <w:sectPr w:rsidR="00DC005A" w:rsidRPr="00732099" w:rsidSect="00732099">
      <w:headerReference w:type="first" r:id="rId4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A5C185" w14:textId="77777777" w:rsidR="00732099" w:rsidRDefault="00732099" w:rsidP="00732099">
      <w:pPr>
        <w:spacing w:after="0" w:line="240" w:lineRule="auto"/>
      </w:pPr>
      <w:r>
        <w:separator/>
      </w:r>
    </w:p>
  </w:endnote>
  <w:endnote w:type="continuationSeparator" w:id="0">
    <w:p w14:paraId="2509B686" w14:textId="77777777" w:rsidR="00732099" w:rsidRDefault="00732099" w:rsidP="007320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FD43CC" w14:textId="77777777" w:rsidR="00732099" w:rsidRDefault="00732099" w:rsidP="00732099">
      <w:pPr>
        <w:spacing w:after="0" w:line="240" w:lineRule="auto"/>
      </w:pPr>
      <w:r>
        <w:separator/>
      </w:r>
    </w:p>
  </w:footnote>
  <w:footnote w:type="continuationSeparator" w:id="0">
    <w:p w14:paraId="2E5871F6" w14:textId="77777777" w:rsidR="00732099" w:rsidRDefault="00732099" w:rsidP="007320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48FAAA" w14:textId="7F37A108" w:rsidR="00732099" w:rsidRDefault="00732099">
    <w:pPr>
      <w:pStyle w:val="a3"/>
    </w:pPr>
    <w:hyperlink r:id="rId1" w:history="1">
      <w:r w:rsidRPr="00730B09">
        <w:rPr>
          <w:rStyle w:val="a7"/>
        </w:rPr>
        <w:t>https://reyestr.court.gov.ua/Review/88394457</w:t>
      </w:r>
    </w:hyperlink>
  </w:p>
  <w:p w14:paraId="7173759F" w14:textId="77777777" w:rsidR="00732099" w:rsidRDefault="0073209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326"/>
    <w:rsid w:val="00022326"/>
    <w:rsid w:val="00732099"/>
    <w:rsid w:val="00DC00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72FF5"/>
  <w15:chartTrackingRefBased/>
  <w15:docId w15:val="{C6091105-6315-40CF-A872-A8501C352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3209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32099"/>
  </w:style>
  <w:style w:type="paragraph" w:styleId="a5">
    <w:name w:val="footer"/>
    <w:basedOn w:val="a"/>
    <w:link w:val="a6"/>
    <w:uiPriority w:val="99"/>
    <w:unhideWhenUsed/>
    <w:rsid w:val="0073209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32099"/>
  </w:style>
  <w:style w:type="character" w:styleId="a7">
    <w:name w:val="Hyperlink"/>
    <w:basedOn w:val="a0"/>
    <w:uiPriority w:val="99"/>
    <w:unhideWhenUsed/>
    <w:rsid w:val="00732099"/>
    <w:rPr>
      <w:color w:val="0563C1" w:themeColor="hyperlink"/>
      <w:u w:val="single"/>
    </w:rPr>
  </w:style>
  <w:style w:type="character" w:styleId="a8">
    <w:name w:val="Unresolved Mention"/>
    <w:basedOn w:val="a0"/>
    <w:uiPriority w:val="99"/>
    <w:semiHidden/>
    <w:unhideWhenUsed/>
    <w:rsid w:val="00732099"/>
    <w:rPr>
      <w:color w:val="605E5C"/>
      <w:shd w:val="clear" w:color="auto" w:fill="E1DFDD"/>
    </w:rPr>
  </w:style>
  <w:style w:type="paragraph" w:styleId="a9">
    <w:name w:val="Normal (Web)"/>
    <w:basedOn w:val="a"/>
    <w:uiPriority w:val="99"/>
    <w:semiHidden/>
    <w:unhideWhenUsed/>
    <w:rsid w:val="00732099"/>
    <w:pPr>
      <w:spacing w:before="100" w:beforeAutospacing="1" w:after="100" w:afterAutospacing="1" w:line="240" w:lineRule="auto"/>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8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1143/ed_2020_03_17/pravo1/T012341.html?pravo=1" TargetMode="External"/><Relationship Id="rId13" Type="http://schemas.openxmlformats.org/officeDocument/2006/relationships/hyperlink" Target="http://search.ligazakon.ua/l_doc2.nsf/link1/an_60/ed_2020_01_16/pravo1/T990996.html?pravo=1" TargetMode="External"/><Relationship Id="rId18" Type="http://schemas.openxmlformats.org/officeDocument/2006/relationships/hyperlink" Target="http://search.ligazakon.ua/l_doc2.nsf/link1/an_14688/ed_2020_03_18/pravo1/T10_2755.html?pravo=1" TargetMode="External"/><Relationship Id="rId26" Type="http://schemas.openxmlformats.org/officeDocument/2006/relationships/hyperlink" Target="http://search.ligazakon.ua/l_doc2.nsf/link1/ed_2019_11_20/pravo1/RE28289.html?pravo=1" TargetMode="External"/><Relationship Id="rId39" Type="http://schemas.openxmlformats.org/officeDocument/2006/relationships/hyperlink" Target="http://search.ligazakon.ua/l_doc2.nsf/link1/an_2705/ed_2020_03_17/pravo1/T124651.html?pravo=1" TargetMode="External"/><Relationship Id="rId3" Type="http://schemas.openxmlformats.org/officeDocument/2006/relationships/webSettings" Target="webSettings.xml"/><Relationship Id="rId21" Type="http://schemas.openxmlformats.org/officeDocument/2006/relationships/hyperlink" Target="http://search.ligazakon.ua/l_doc2.nsf/link1/an_14835/ed_2020_03_18/pravo1/T10_2755.html?pravo=1" TargetMode="External"/><Relationship Id="rId34" Type="http://schemas.openxmlformats.org/officeDocument/2006/relationships/hyperlink" Target="http://search.ligazakon.ua/l_doc2.nsf/link1/ed_2005_12_23/pravo1/VS05313.html?pravo=1" TargetMode="External"/><Relationship Id="rId42" Type="http://schemas.openxmlformats.org/officeDocument/2006/relationships/hyperlink" Target="http://search.ligazakon.ua/l_doc2.nsf/link1/an_1143/ed_2020_03_17/pravo1/T012341.html?pravo=1" TargetMode="External"/><Relationship Id="rId7" Type="http://schemas.openxmlformats.org/officeDocument/2006/relationships/hyperlink" Target="http://search.ligazakon.ua/l_doc2.nsf/link1/an_1143/ed_2020_03_17/pravo1/T012341.html?pravo=1" TargetMode="External"/><Relationship Id="rId12" Type="http://schemas.openxmlformats.org/officeDocument/2006/relationships/hyperlink" Target="http://search.ligazakon.ua/l_doc2.nsf/link1/an_11316/ed_2020_03_18/pravo1/T10_2755.html?pravo=1" TargetMode="External"/><Relationship Id="rId17" Type="http://schemas.openxmlformats.org/officeDocument/2006/relationships/hyperlink" Target="http://search.ligazakon.ua/l_doc2.nsf/link1/an_12021/ed_2020_03_18/pravo1/T10_2755.html?pravo=1" TargetMode="External"/><Relationship Id="rId25" Type="http://schemas.openxmlformats.org/officeDocument/2006/relationships/hyperlink" Target="http://search.ligazakon.ua/l_doc2.nsf/link1/an_14751/ed_2020_03_18/pravo1/T10_2755.html?pravo=1" TargetMode="External"/><Relationship Id="rId33" Type="http://schemas.openxmlformats.org/officeDocument/2006/relationships/hyperlink" Target="http://search.ligazakon.ua/l_doc2.nsf/link1/ed_2020_03_17/pravo1/T124651.html?pravo=1" TargetMode="External"/><Relationship Id="rId38" Type="http://schemas.openxmlformats.org/officeDocument/2006/relationships/hyperlink" Target="http://search.ligazakon.ua/l_doc2.nsf/link1/an_2394/ed_2020_03_17/pravo1/T124651.html?pravo=1" TargetMode="Externa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earch.ligazakon.ua/l_doc2.nsf/link1/an_12022/ed_2020_03_18/pravo1/T10_2755.html?pravo=1" TargetMode="External"/><Relationship Id="rId20" Type="http://schemas.openxmlformats.org/officeDocument/2006/relationships/hyperlink" Target="http://search.ligazakon.ua/l_doc2.nsf/link1/an_14836/ed_2020_03_18/pravo1/T10_2755.html?pravo=1" TargetMode="External"/><Relationship Id="rId29" Type="http://schemas.openxmlformats.org/officeDocument/2006/relationships/hyperlink" Target="http://search.ligazakon.ua/l_doc2.nsf/link1/an_1143/ed_2020_03_17/pravo1/T012341.html?pravo=1" TargetMode="External"/><Relationship Id="rId41" Type="http://schemas.openxmlformats.org/officeDocument/2006/relationships/hyperlink" Target="http://search.ligazakon.ua/l_doc2.nsf/link1/an_1143/ed_2020_03_17/pravo1/T012341.html?pravo=1" TargetMode="External"/><Relationship Id="rId1" Type="http://schemas.openxmlformats.org/officeDocument/2006/relationships/styles" Target="styles.xml"/><Relationship Id="rId6" Type="http://schemas.openxmlformats.org/officeDocument/2006/relationships/hyperlink" Target="http://search.ligazakon.ua/l_doc2.nsf/link1/an_1143/ed_2020_03_17/pravo1/T012341.html?pravo=1" TargetMode="External"/><Relationship Id="rId11" Type="http://schemas.openxmlformats.org/officeDocument/2006/relationships/hyperlink" Target="http://search.ligazakon.ua/l_doc2.nsf/link1/an_507/ed_2011_12_20/pravo1/REG64.html?pravo=1" TargetMode="External"/><Relationship Id="rId24" Type="http://schemas.openxmlformats.org/officeDocument/2006/relationships/hyperlink" Target="http://search.ligazakon.ua/l_doc2.nsf/link1/an_14752/ed_2020_03_18/pravo1/T10_2755.html?pravo=1" TargetMode="External"/><Relationship Id="rId32" Type="http://schemas.openxmlformats.org/officeDocument/2006/relationships/hyperlink" Target="http://search.ligazakon.ua/l_doc2.nsf/link1/an_1143/ed_2020_03_17/pravo1/T012341.html?pravo=1" TargetMode="External"/><Relationship Id="rId37" Type="http://schemas.openxmlformats.org/officeDocument/2006/relationships/hyperlink" Target="http://search.ligazakon.ua/l_doc2.nsf/link1/an_2160/ed_2020_03_17/pravo1/T124651.html?pravo=1" TargetMode="External"/><Relationship Id="rId40" Type="http://schemas.openxmlformats.org/officeDocument/2006/relationships/hyperlink" Target="http://search.ligazakon.ua/l_doc2.nsf/link1/an_1143/ed_2020_03_17/pravo1/T012341.html?pravo=1" TargetMode="Externa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earch.ligazakon.ua/l_doc2.nsf/link1/ed_2020_03_18/pravo1/T10_2755.html?pravo=1" TargetMode="External"/><Relationship Id="rId23" Type="http://schemas.openxmlformats.org/officeDocument/2006/relationships/hyperlink" Target="http://search.ligazakon.ua/l_doc2.nsf/link1/an_14730/ed_2020_03_18/pravo1/T10_2755.html?pravo=1" TargetMode="External"/><Relationship Id="rId28" Type="http://schemas.openxmlformats.org/officeDocument/2006/relationships/hyperlink" Target="http://search.ligazakon.ua/l_doc2.nsf/link1/an_1143/ed_2020_03_17/pravo1/T012341.html?pravo=1" TargetMode="External"/><Relationship Id="rId36" Type="http://schemas.openxmlformats.org/officeDocument/2006/relationships/hyperlink" Target="http://search.ligazakon.ua/l_doc2.nsf/link1/an_779/ed_2020_03_17/pravo1/T124651.html?pravo=1" TargetMode="External"/><Relationship Id="rId10" Type="http://schemas.openxmlformats.org/officeDocument/2006/relationships/hyperlink" Target="http://search.ligazakon.ua/l_doc2.nsf/link1/an_926/ed_2020_02_13/pravo1/T030436.html?pravo=1" TargetMode="External"/><Relationship Id="rId19" Type="http://schemas.openxmlformats.org/officeDocument/2006/relationships/hyperlink" Target="http://search.ligazakon.ua/l_doc2.nsf/link1/an_14687/ed_2020_03_18/pravo1/T10_2755.html?pravo=1" TargetMode="External"/><Relationship Id="rId31" Type="http://schemas.openxmlformats.org/officeDocument/2006/relationships/hyperlink" Target="http://search.ligazakon.ua/l_doc2.nsf/link1/ed_2020_03_17/pravo1/T012341.html?pravo=1" TargetMode="External"/><Relationship Id="rId44"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earch.ligazakon.ua/l_doc2.nsf/link1/an_205/ed_2019_09_03/pravo1/Z960254K.html?pravo=1" TargetMode="External"/><Relationship Id="rId14" Type="http://schemas.openxmlformats.org/officeDocument/2006/relationships/hyperlink" Target="http://search.ligazakon.ua/l_doc2.nsf/link1/an_82/ed_2020_01_16/pravo1/T990996.html?pravo=1" TargetMode="External"/><Relationship Id="rId22" Type="http://schemas.openxmlformats.org/officeDocument/2006/relationships/hyperlink" Target="http://search.ligazakon.ua/l_doc2.nsf/link1/an_14731/ed_2020_03_18/pravo1/T10_2755.html?pravo=1" TargetMode="External"/><Relationship Id="rId27" Type="http://schemas.openxmlformats.org/officeDocument/2006/relationships/hyperlink" Target="http://search.ligazakon.ua/l_doc2.nsf/link1/an_1143/ed_2020_03_17/pravo1/T012341.html?pravo=1" TargetMode="External"/><Relationship Id="rId30" Type="http://schemas.openxmlformats.org/officeDocument/2006/relationships/hyperlink" Target="http://search.ligazakon.ua/l_doc2.nsf/link1/an_175/ed_2020_03_17/pravo1/T012341.html?pravo=1" TargetMode="External"/><Relationship Id="rId35" Type="http://schemas.openxmlformats.org/officeDocument/2006/relationships/hyperlink" Target="http://search.ligazakon.ua/l_doc2.nsf/link1/an_1329/ed_2020_03_17/pravo1/T124651.html?pravo=1" TargetMode="External"/><Relationship Id="rId43" Type="http://schemas.openxmlformats.org/officeDocument/2006/relationships/hyperlink" Target="http://search.ligazakon.ua/l_doc2.nsf/link1/an_1143/ed_2020_03_17/pravo1/T012341.html?pravo=1"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8839445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4605</Words>
  <Characters>26255</Characters>
  <Application>Microsoft Office Word</Application>
  <DocSecurity>0</DocSecurity>
  <Lines>218</Lines>
  <Paragraphs>61</Paragraphs>
  <ScaleCrop>false</ScaleCrop>
  <Company/>
  <LinksUpToDate>false</LinksUpToDate>
  <CharactersWithSpaces>30799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Bohdan Buniakin</dc:creator>
  <cp:keywords/>
  <dc:description/>
  <cp:lastModifiedBy>Bohdan Buniakin</cp:lastModifiedBy>
  <cp:revision>2</cp:revision>
  <dcterms:created xsi:type="dcterms:W3CDTF">2020-11-17T11:10:00Z</dcterms:created>
  <dcterms:modified xsi:type="dcterms:W3CDTF">2020-11-17T11:10:00Z</dcterms:modified>
</cp:coreProperties>
</file>